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FCE" w:rsidRPr="001B505F" w:rsidRDefault="00205D1E" w:rsidP="00A817D2">
      <w:pPr>
        <w:pStyle w:val="aa"/>
        <w:spacing w:before="120" w:after="120" w:line="260" w:lineRule="exact"/>
        <w:rPr>
          <w:sz w:val="26"/>
          <w:szCs w:val="26"/>
        </w:rPr>
      </w:pPr>
      <w:bookmarkStart w:id="0" w:name="_GoBack"/>
      <w:bookmarkEnd w:id="0"/>
      <w:r>
        <w:rPr>
          <w:sz w:val="26"/>
          <w:szCs w:val="26"/>
        </w:rPr>
        <w:t>9</w:t>
      </w:r>
      <w:r w:rsidR="00DC4FCE" w:rsidRPr="007D6256">
        <w:rPr>
          <w:sz w:val="26"/>
          <w:szCs w:val="26"/>
        </w:rPr>
        <w:t>. ПЛАТНЫЕ</w:t>
      </w:r>
      <w:r w:rsidR="00DC4FCE" w:rsidRPr="001B505F">
        <w:rPr>
          <w:sz w:val="26"/>
          <w:szCs w:val="26"/>
        </w:rPr>
        <w:t xml:space="preserve"> УСЛУГИ НАСЕЛЕНИЮ</w:t>
      </w:r>
    </w:p>
    <w:p w:rsidR="00220761" w:rsidRPr="0081728A" w:rsidRDefault="00220761" w:rsidP="00A817D2">
      <w:pPr>
        <w:spacing w:line="350" w:lineRule="exact"/>
        <w:ind w:firstLine="709"/>
        <w:jc w:val="both"/>
        <w:rPr>
          <w:sz w:val="26"/>
        </w:rPr>
      </w:pPr>
      <w:r w:rsidRPr="00716295">
        <w:rPr>
          <w:b/>
          <w:sz w:val="26"/>
        </w:rPr>
        <w:t>Объем платных услуг населению</w:t>
      </w:r>
      <w:r>
        <w:rPr>
          <w:sz w:val="26"/>
        </w:rPr>
        <w:t xml:space="preserve"> в 20</w:t>
      </w:r>
      <w:r w:rsidR="00CA13F3">
        <w:rPr>
          <w:sz w:val="26"/>
        </w:rPr>
        <w:t>20</w:t>
      </w:r>
      <w:r>
        <w:rPr>
          <w:sz w:val="26"/>
        </w:rPr>
        <w:t xml:space="preserve"> г</w:t>
      </w:r>
      <w:r w:rsidR="004E2FC4">
        <w:rPr>
          <w:sz w:val="26"/>
        </w:rPr>
        <w:t>оду</w:t>
      </w:r>
      <w:r>
        <w:rPr>
          <w:sz w:val="26"/>
        </w:rPr>
        <w:t xml:space="preserve"> составил </w:t>
      </w:r>
      <w:r w:rsidR="00BF4680" w:rsidRPr="00BF4680">
        <w:rPr>
          <w:sz w:val="26"/>
        </w:rPr>
        <w:t>12,5</w:t>
      </w:r>
      <w:r w:rsidR="004E2FC4">
        <w:rPr>
          <w:sz w:val="26"/>
        </w:rPr>
        <w:t> </w:t>
      </w:r>
      <w:r w:rsidRPr="0081728A">
        <w:rPr>
          <w:bCs/>
          <w:sz w:val="26"/>
          <w:szCs w:val="26"/>
        </w:rPr>
        <w:t>млрд.</w:t>
      </w:r>
      <w:r>
        <w:rPr>
          <w:bCs/>
          <w:color w:val="FF0000"/>
          <w:sz w:val="26"/>
          <w:szCs w:val="26"/>
        </w:rPr>
        <w:t xml:space="preserve"> </w:t>
      </w:r>
      <w:r>
        <w:rPr>
          <w:sz w:val="26"/>
        </w:rPr>
        <w:t xml:space="preserve">рублей, </w:t>
      </w:r>
      <w:r w:rsidRPr="0081728A">
        <w:rPr>
          <w:sz w:val="26"/>
        </w:rPr>
        <w:t xml:space="preserve">или в сопоставимых ценах </w:t>
      </w:r>
      <w:r w:rsidR="00BF4680" w:rsidRPr="00BF4680">
        <w:rPr>
          <w:sz w:val="26"/>
        </w:rPr>
        <w:t>90,8</w:t>
      </w:r>
      <w:r w:rsidRPr="0081728A">
        <w:rPr>
          <w:sz w:val="26"/>
        </w:rPr>
        <w:t>% к уровню 201</w:t>
      </w:r>
      <w:r w:rsidR="00CA13F3">
        <w:rPr>
          <w:sz w:val="26"/>
        </w:rPr>
        <w:t>9</w:t>
      </w:r>
      <w:r w:rsidRPr="0081728A">
        <w:rPr>
          <w:sz w:val="26"/>
        </w:rPr>
        <w:t xml:space="preserve"> года.</w:t>
      </w:r>
    </w:p>
    <w:p w:rsidR="003578A7" w:rsidRPr="00F0491C" w:rsidRDefault="003578A7" w:rsidP="00A817D2">
      <w:pPr>
        <w:pStyle w:val="a3"/>
        <w:tabs>
          <w:tab w:val="left" w:pos="708"/>
        </w:tabs>
        <w:spacing w:before="320" w:after="60" w:line="260" w:lineRule="exact"/>
        <w:jc w:val="center"/>
        <w:rPr>
          <w:rFonts w:ascii="Arial" w:hAnsi="Arial" w:cs="Arial"/>
          <w:b/>
          <w:sz w:val="22"/>
          <w:szCs w:val="22"/>
        </w:rPr>
      </w:pPr>
      <w:r>
        <w:rPr>
          <w:rFonts w:ascii="Arial" w:hAnsi="Arial" w:cs="Arial"/>
          <w:b/>
          <w:sz w:val="22"/>
          <w:szCs w:val="22"/>
        </w:rPr>
        <w:t>Платные услуги населению</w:t>
      </w:r>
    </w:p>
    <w:p w:rsidR="003578A7" w:rsidRDefault="003578A7" w:rsidP="00A817D2">
      <w:pPr>
        <w:pStyle w:val="a3"/>
        <w:tabs>
          <w:tab w:val="left" w:pos="708"/>
        </w:tabs>
        <w:spacing w:before="60" w:after="120" w:line="260" w:lineRule="exact"/>
        <w:jc w:val="center"/>
        <w:rPr>
          <w:rFonts w:ascii="Arial" w:hAnsi="Arial" w:cs="Arial"/>
          <w:i/>
          <w:iCs/>
        </w:rPr>
      </w:pPr>
      <w:proofErr w:type="gramStart"/>
      <w:r w:rsidRPr="00F0491C">
        <w:rPr>
          <w:rFonts w:ascii="Arial" w:hAnsi="Arial" w:cs="Arial"/>
          <w:bCs/>
          <w:i/>
          <w:iCs/>
        </w:rPr>
        <w:t>(в % к соответствующему периоду предыдущего года</w:t>
      </w:r>
      <w:r w:rsidRPr="00F0491C">
        <w:rPr>
          <w:rFonts w:ascii="Arial" w:hAnsi="Arial" w:cs="Arial"/>
          <w:i/>
          <w:iCs/>
        </w:rPr>
        <w:t>;</w:t>
      </w:r>
      <w:r>
        <w:rPr>
          <w:rFonts w:ascii="Arial" w:hAnsi="Arial" w:cs="Arial"/>
          <w:i/>
          <w:iCs/>
        </w:rPr>
        <w:t xml:space="preserve"> </w:t>
      </w:r>
      <w:r w:rsidRPr="00F0491C">
        <w:rPr>
          <w:rFonts w:ascii="Arial" w:hAnsi="Arial" w:cs="Arial"/>
          <w:i/>
          <w:iCs/>
        </w:rPr>
        <w:t>в сопоставимых ценах)</w:t>
      </w:r>
      <w:proofErr w:type="gramEnd"/>
    </w:p>
    <w:p w:rsidR="003578A7" w:rsidRPr="003C04D5" w:rsidRDefault="002B1F83" w:rsidP="003578A7">
      <w:pPr>
        <w:rPr>
          <w:sz w:val="2"/>
          <w:szCs w:val="2"/>
        </w:rPr>
      </w:pPr>
      <w:r>
        <w:rPr>
          <w:noProof/>
        </w:rPr>
        <w:pict>
          <v:group id="Group 2" o:spid="_x0000_s1029" style="position:absolute;margin-left:95.8pt;margin-top:182.9pt;width:313.9pt;height:17.55pt;z-index:251659264" coordorigin="5145,5033" coordsize="5323,4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">
            <v:rect id="Rectangle 3" o:spid="_x0000_s1030" style="position:absolute;left:5145;top:5039;width:1345;height:487;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7HBcUA&#10;AADaAAAADwAAAGRycy9kb3ducmV2LnhtbESP0WrCQBRE3wv9h+UKfSm6SQui0VWKWEgLlhr9gEv2&#10;mg1m78bsVmO/3hUKfRxm5gwzX/a2EWfqfO1YQTpKQBCXTtdcKdjv3ocTED4ga2wck4IreVguHh/m&#10;mGl34S2di1CJCGGfoQITQptJ6UtDFv3ItcTRO7jOYoiyq6Tu8BLhtpEvSTKWFmuOCwZbWhkqj8WP&#10;VfC8PhWbafPx9ZtP08/UfK+vaX5U6mnQv81ABOrDf/ivnWsFr3C/Em+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HscFxQAAANoAAAAPAAAAAAAAAAAAAAAAAJgCAABkcnMv&#10;ZG93bnJldi54bWxQSwUGAAAAAAQABAD1AAAAigMAAAAA&#10;" filled="f" stroked="f" strokecolor="white" strokeweight=".25pt">
              <v:textbox>
                <w:txbxContent>
                  <w:p w:rsidR="003578A7" w:rsidRPr="007906DB" w:rsidRDefault="003578A7" w:rsidP="00A817D2">
                    <w:pPr>
                      <w:autoSpaceDE w:val="0"/>
                      <w:autoSpaceDN w:val="0"/>
                      <w:adjustRightInd w:val="0"/>
                      <w:rPr>
                        <w:rFonts w:ascii="Arial" w:hAnsi="Arial" w:cs="Arial"/>
                        <w:b/>
                        <w:color w:val="008000"/>
                        <w:sz w:val="18"/>
                        <w:szCs w:val="18"/>
                      </w:rPr>
                    </w:pPr>
                    <w:r w:rsidRPr="007906DB">
                      <w:rPr>
                        <w:rFonts w:ascii="Arial" w:hAnsi="Arial" w:cs="Arial"/>
                        <w:b/>
                        <w:color w:val="008000"/>
                        <w:sz w:val="18"/>
                        <w:szCs w:val="18"/>
                      </w:rPr>
                      <w:t>20</w:t>
                    </w:r>
                    <w:r>
                      <w:rPr>
                        <w:rFonts w:ascii="Arial" w:hAnsi="Arial" w:cs="Arial"/>
                        <w:b/>
                        <w:color w:val="008000"/>
                        <w:sz w:val="18"/>
                        <w:szCs w:val="18"/>
                      </w:rPr>
                      <w:t xml:space="preserve">19 </w:t>
                    </w:r>
                    <w:r w:rsidRPr="007906DB">
                      <w:rPr>
                        <w:rFonts w:ascii="Arial" w:hAnsi="Arial" w:cs="Arial"/>
                        <w:b/>
                        <w:color w:val="008000"/>
                        <w:sz w:val="18"/>
                        <w:szCs w:val="18"/>
                      </w:rPr>
                      <w:t>г.</w:t>
                    </w:r>
                  </w:p>
                </w:txbxContent>
              </v:textbox>
            </v:rect>
            <v:rect id="Rectangle 4" o:spid="_x0000_s1031" style="position:absolute;left:9333;top:5033;width:1135;height:487;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fccUA&#10;AADaAAAADwAAAGRycy9kb3ducmV2LnhtbESP0WrCQBRE3wv9h+UKfSm6SSmi0VWKWEgLlhr9gEv2&#10;mg1m78bsVmO/3hUKfRxm5gwzX/a2EWfqfO1YQTpKQBCXTtdcKdjv3ocTED4ga2wck4IreVguHh/m&#10;mGl34S2di1CJCGGfoQITQptJ6UtDFv3ItcTRO7jOYoiyq6Tu8BLhtpEvSTKWFmuOCwZbWhkqj8WP&#10;VfC8PhWbafPx9ZtP08/UfK+vaX5U6mnQv81ABOrDf/ivnWsFr3C/Em+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919xxQAAANoAAAAPAAAAAAAAAAAAAAAAAJgCAABkcnMv&#10;ZG93bnJldi54bWxQSwUGAAAAAAQABAD1AAAAigMAAAAA&#10;" filled="f" stroked="f" strokecolor="white" strokeweight=".25pt">
              <v:textbox>
                <w:txbxContent>
                  <w:p w:rsidR="003578A7" w:rsidRPr="00E04EBA" w:rsidRDefault="003578A7" w:rsidP="003578A7">
                    <w:pPr>
                      <w:autoSpaceDE w:val="0"/>
                      <w:autoSpaceDN w:val="0"/>
                      <w:adjustRightInd w:val="0"/>
                      <w:rPr>
                        <w:rFonts w:ascii="Arial" w:hAnsi="Arial" w:cs="Arial"/>
                        <w:b/>
                        <w:color w:val="FF6600"/>
                        <w:sz w:val="18"/>
                        <w:szCs w:val="18"/>
                      </w:rPr>
                    </w:pPr>
                    <w:r w:rsidRPr="007906DB">
                      <w:rPr>
                        <w:rFonts w:ascii="Arial" w:hAnsi="Arial" w:cs="Arial"/>
                        <w:b/>
                        <w:color w:val="FF6600"/>
                        <w:sz w:val="18"/>
                        <w:szCs w:val="18"/>
                      </w:rPr>
                      <w:t>20</w:t>
                    </w:r>
                    <w:r>
                      <w:rPr>
                        <w:rFonts w:ascii="Arial" w:hAnsi="Arial" w:cs="Arial"/>
                        <w:b/>
                        <w:color w:val="FF6600"/>
                        <w:sz w:val="18"/>
                        <w:szCs w:val="18"/>
                      </w:rPr>
                      <w:t>20</w:t>
                    </w:r>
                    <w:r>
                      <w:rPr>
                        <w:rFonts w:ascii="Arial" w:hAnsi="Arial" w:cs="Arial"/>
                        <w:b/>
                        <w:color w:val="FF6600"/>
                        <w:sz w:val="18"/>
                        <w:szCs w:val="18"/>
                        <w:lang w:val="en-US"/>
                      </w:rPr>
                      <w:t xml:space="preserve"> г.</w:t>
                    </w:r>
                  </w:p>
                </w:txbxContent>
              </v:textbox>
            </v:rect>
          </v:group>
        </w:pict>
      </w:r>
      <w:r w:rsidR="00484417">
        <w:rPr>
          <w:rFonts w:ascii="Arial" w:hAnsi="Arial" w:cs="Arial"/>
          <w:i/>
          <w:noProof/>
        </w:rPr>
        <w:drawing>
          <wp:inline distT="0" distB="0" distL="0" distR="0" wp14:anchorId="79D1B5B6" wp14:editId="7D34F94E">
            <wp:extent cx="5964195" cy="2446638"/>
            <wp:effectExtent l="0" t="0" r="0" b="0"/>
            <wp:docPr id="2"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20761" w:rsidRDefault="00220761" w:rsidP="00A817D2">
      <w:pPr>
        <w:pStyle w:val="20"/>
        <w:spacing w:before="320" w:after="120" w:line="260" w:lineRule="exact"/>
        <w:ind w:firstLine="0"/>
        <w:jc w:val="center"/>
        <w:rPr>
          <w:rFonts w:ascii="Arial" w:hAnsi="Arial" w:cs="Arial"/>
          <w:b/>
          <w:sz w:val="22"/>
          <w:szCs w:val="22"/>
        </w:rPr>
      </w:pPr>
      <w:r>
        <w:rPr>
          <w:rFonts w:ascii="Arial" w:hAnsi="Arial" w:cs="Arial"/>
          <w:b/>
          <w:sz w:val="22"/>
          <w:szCs w:val="22"/>
        </w:rPr>
        <w:t xml:space="preserve">Объем платных услуг населению </w:t>
      </w:r>
      <w:r>
        <w:rPr>
          <w:rFonts w:ascii="Arial" w:hAnsi="Arial" w:cs="Arial"/>
          <w:b/>
          <w:sz w:val="22"/>
          <w:szCs w:val="22"/>
        </w:rPr>
        <w:br/>
        <w:t xml:space="preserve">по </w:t>
      </w:r>
      <w:r w:rsidRPr="00506304">
        <w:rPr>
          <w:rFonts w:ascii="Arial" w:hAnsi="Arial" w:cs="Arial"/>
          <w:b/>
          <w:sz w:val="22"/>
          <w:szCs w:val="22"/>
        </w:rPr>
        <w:t>област</w:t>
      </w:r>
      <w:r>
        <w:rPr>
          <w:rFonts w:ascii="Arial" w:hAnsi="Arial" w:cs="Arial"/>
          <w:b/>
          <w:sz w:val="22"/>
          <w:szCs w:val="22"/>
        </w:rPr>
        <w:t>ям</w:t>
      </w:r>
      <w:r w:rsidRPr="00506304">
        <w:rPr>
          <w:rFonts w:ascii="Arial" w:hAnsi="Arial" w:cs="Arial"/>
          <w:b/>
          <w:sz w:val="22"/>
          <w:szCs w:val="22"/>
        </w:rPr>
        <w:t xml:space="preserve"> и </w:t>
      </w:r>
      <w:proofErr w:type="spellStart"/>
      <w:r w:rsidRPr="00506304">
        <w:rPr>
          <w:rFonts w:ascii="Arial" w:hAnsi="Arial" w:cs="Arial"/>
          <w:b/>
          <w:sz w:val="22"/>
          <w:szCs w:val="22"/>
        </w:rPr>
        <w:t>г</w:t>
      </w:r>
      <w:proofErr w:type="gramStart"/>
      <w:r w:rsidRPr="00506304">
        <w:rPr>
          <w:rFonts w:ascii="Arial" w:hAnsi="Arial" w:cs="Arial"/>
          <w:b/>
          <w:sz w:val="22"/>
          <w:szCs w:val="22"/>
        </w:rPr>
        <w:t>.М</w:t>
      </w:r>
      <w:proofErr w:type="gramEnd"/>
      <w:r w:rsidRPr="00506304">
        <w:rPr>
          <w:rFonts w:ascii="Arial" w:hAnsi="Arial" w:cs="Arial"/>
          <w:b/>
          <w:sz w:val="22"/>
          <w:szCs w:val="22"/>
        </w:rPr>
        <w:t>инск</w:t>
      </w:r>
      <w:r>
        <w:rPr>
          <w:rFonts w:ascii="Arial" w:hAnsi="Arial" w:cs="Arial"/>
          <w:b/>
          <w:sz w:val="22"/>
          <w:szCs w:val="22"/>
        </w:rPr>
        <w:t>у</w:t>
      </w:r>
      <w:proofErr w:type="spellEnd"/>
    </w:p>
    <w:tbl>
      <w:tblPr>
        <w:tblW w:w="9091" w:type="dxa"/>
        <w:jc w:val="center"/>
        <w:tblInd w:w="61" w:type="dxa"/>
        <w:tblLayout w:type="fixed"/>
        <w:tblCellMar>
          <w:left w:w="70" w:type="dxa"/>
          <w:right w:w="70" w:type="dxa"/>
        </w:tblCellMar>
        <w:tblLook w:val="0000" w:firstRow="0" w:lastRow="0" w:firstColumn="0" w:lastColumn="0" w:noHBand="0" w:noVBand="0"/>
      </w:tblPr>
      <w:tblGrid>
        <w:gridCol w:w="2376"/>
        <w:gridCol w:w="2140"/>
        <w:gridCol w:w="2287"/>
        <w:gridCol w:w="2288"/>
      </w:tblGrid>
      <w:tr w:rsidR="00220761" w:rsidRPr="00113BDF" w:rsidTr="00C85780">
        <w:trPr>
          <w:cantSplit/>
          <w:trHeight w:val="278"/>
          <w:tblHeader/>
          <w:jc w:val="center"/>
        </w:trPr>
        <w:tc>
          <w:tcPr>
            <w:tcW w:w="2376" w:type="dxa"/>
            <w:vMerge w:val="restart"/>
            <w:tcBorders>
              <w:top w:val="single" w:sz="4" w:space="0" w:color="auto"/>
              <w:left w:val="single" w:sz="4" w:space="0" w:color="auto"/>
              <w:bottom w:val="single" w:sz="4" w:space="0" w:color="auto"/>
              <w:right w:val="single" w:sz="4" w:space="0" w:color="auto"/>
            </w:tcBorders>
          </w:tcPr>
          <w:p w:rsidR="00220761" w:rsidRPr="00113BDF" w:rsidRDefault="00220761" w:rsidP="00A817D2">
            <w:pPr>
              <w:spacing w:before="80" w:after="80" w:line="240" w:lineRule="exact"/>
              <w:jc w:val="center"/>
              <w:rPr>
                <w:sz w:val="22"/>
                <w:szCs w:val="22"/>
              </w:rPr>
            </w:pPr>
            <w:r w:rsidRPr="00113BDF">
              <w:rPr>
                <w:sz w:val="22"/>
                <w:szCs w:val="22"/>
              </w:rPr>
              <w:br w:type="page"/>
            </w:r>
            <w:r w:rsidRPr="00113BDF">
              <w:rPr>
                <w:sz w:val="22"/>
                <w:szCs w:val="22"/>
              </w:rPr>
              <w:br w:type="page"/>
            </w:r>
          </w:p>
        </w:tc>
        <w:tc>
          <w:tcPr>
            <w:tcW w:w="2140" w:type="dxa"/>
            <w:vMerge w:val="restart"/>
            <w:tcBorders>
              <w:top w:val="single" w:sz="4" w:space="0" w:color="auto"/>
              <w:left w:val="single" w:sz="4" w:space="0" w:color="auto"/>
              <w:bottom w:val="single" w:sz="4" w:space="0" w:color="auto"/>
              <w:right w:val="single" w:sz="4" w:space="0" w:color="auto"/>
            </w:tcBorders>
          </w:tcPr>
          <w:p w:rsidR="00220761" w:rsidRPr="00113BDF" w:rsidRDefault="00220761" w:rsidP="00A817D2">
            <w:pPr>
              <w:tabs>
                <w:tab w:val="left" w:pos="1157"/>
              </w:tabs>
              <w:spacing w:before="80" w:after="80" w:line="240" w:lineRule="exact"/>
              <w:jc w:val="center"/>
              <w:rPr>
                <w:b/>
                <w:sz w:val="22"/>
                <w:szCs w:val="22"/>
              </w:rPr>
            </w:pPr>
            <w:r w:rsidRPr="00113BDF">
              <w:rPr>
                <w:sz w:val="22"/>
                <w:szCs w:val="22"/>
              </w:rPr>
              <w:t>20</w:t>
            </w:r>
            <w:r w:rsidR="00CA13F3">
              <w:rPr>
                <w:sz w:val="22"/>
                <w:szCs w:val="22"/>
              </w:rPr>
              <w:t>20</w:t>
            </w:r>
            <w:r w:rsidRPr="00113BDF">
              <w:rPr>
                <w:sz w:val="22"/>
                <w:szCs w:val="22"/>
              </w:rPr>
              <w:t xml:space="preserve"> г., </w:t>
            </w:r>
            <w:r w:rsidRPr="00113BDF">
              <w:rPr>
                <w:sz w:val="22"/>
                <w:szCs w:val="22"/>
              </w:rPr>
              <w:br/>
              <w:t>млн. руб.</w:t>
            </w:r>
            <w:r w:rsidRPr="00113BDF">
              <w:rPr>
                <w:sz w:val="22"/>
                <w:szCs w:val="22"/>
              </w:rPr>
              <w:br/>
              <w:t xml:space="preserve">(в текущих </w:t>
            </w:r>
            <w:r w:rsidRPr="00113BDF">
              <w:rPr>
                <w:sz w:val="22"/>
                <w:szCs w:val="22"/>
              </w:rPr>
              <w:br/>
              <w:t>ценах)</w:t>
            </w:r>
          </w:p>
        </w:tc>
        <w:tc>
          <w:tcPr>
            <w:tcW w:w="4575" w:type="dxa"/>
            <w:gridSpan w:val="2"/>
            <w:tcBorders>
              <w:top w:val="single" w:sz="4" w:space="0" w:color="auto"/>
              <w:left w:val="single" w:sz="4" w:space="0" w:color="auto"/>
              <w:bottom w:val="single" w:sz="4" w:space="0" w:color="auto"/>
              <w:right w:val="single" w:sz="4" w:space="0" w:color="auto"/>
            </w:tcBorders>
          </w:tcPr>
          <w:p w:rsidR="00220761" w:rsidRPr="00113BDF" w:rsidRDefault="00220761" w:rsidP="00A817D2">
            <w:pPr>
              <w:tabs>
                <w:tab w:val="left" w:pos="1157"/>
              </w:tabs>
              <w:spacing w:before="80" w:after="80" w:line="240" w:lineRule="exact"/>
              <w:jc w:val="center"/>
              <w:rPr>
                <w:b/>
                <w:sz w:val="22"/>
                <w:szCs w:val="22"/>
              </w:rPr>
            </w:pPr>
            <w:r w:rsidRPr="00113BDF">
              <w:rPr>
                <w:sz w:val="22"/>
                <w:szCs w:val="22"/>
              </w:rPr>
              <w:t>В сопоставимых ценах</w:t>
            </w:r>
          </w:p>
        </w:tc>
      </w:tr>
      <w:tr w:rsidR="00220761" w:rsidRPr="00113BDF" w:rsidTr="00C85780">
        <w:trPr>
          <w:cantSplit/>
          <w:trHeight w:val="838"/>
          <w:tblHeader/>
          <w:jc w:val="center"/>
        </w:trPr>
        <w:tc>
          <w:tcPr>
            <w:tcW w:w="2376" w:type="dxa"/>
            <w:vMerge/>
            <w:tcBorders>
              <w:top w:val="single" w:sz="4" w:space="0" w:color="auto"/>
              <w:left w:val="single" w:sz="4" w:space="0" w:color="auto"/>
              <w:right w:val="single" w:sz="4" w:space="0" w:color="auto"/>
            </w:tcBorders>
          </w:tcPr>
          <w:p w:rsidR="00220761" w:rsidRPr="00113BDF" w:rsidRDefault="00220761" w:rsidP="00A817D2">
            <w:pPr>
              <w:spacing w:before="80" w:after="80" w:line="240" w:lineRule="exact"/>
              <w:jc w:val="center"/>
              <w:rPr>
                <w:sz w:val="22"/>
                <w:szCs w:val="22"/>
              </w:rPr>
            </w:pPr>
          </w:p>
        </w:tc>
        <w:tc>
          <w:tcPr>
            <w:tcW w:w="2140" w:type="dxa"/>
            <w:vMerge/>
            <w:tcBorders>
              <w:top w:val="single" w:sz="4" w:space="0" w:color="auto"/>
              <w:left w:val="single" w:sz="4" w:space="0" w:color="auto"/>
              <w:right w:val="single" w:sz="4" w:space="0" w:color="auto"/>
            </w:tcBorders>
          </w:tcPr>
          <w:p w:rsidR="00220761" w:rsidRPr="00113BDF" w:rsidRDefault="00220761" w:rsidP="00A817D2">
            <w:pPr>
              <w:tabs>
                <w:tab w:val="left" w:pos="1157"/>
              </w:tabs>
              <w:spacing w:before="80" w:after="80" w:line="240" w:lineRule="exact"/>
              <w:jc w:val="center"/>
              <w:rPr>
                <w:sz w:val="22"/>
                <w:szCs w:val="22"/>
              </w:rPr>
            </w:pPr>
          </w:p>
        </w:tc>
        <w:tc>
          <w:tcPr>
            <w:tcW w:w="2287" w:type="dxa"/>
            <w:tcBorders>
              <w:top w:val="single" w:sz="4" w:space="0" w:color="auto"/>
              <w:left w:val="single" w:sz="4" w:space="0" w:color="auto"/>
              <w:bottom w:val="single" w:sz="4" w:space="0" w:color="auto"/>
              <w:right w:val="single" w:sz="4" w:space="0" w:color="auto"/>
            </w:tcBorders>
          </w:tcPr>
          <w:p w:rsidR="00220761" w:rsidRPr="00113BDF" w:rsidRDefault="00220761" w:rsidP="00A817D2">
            <w:pPr>
              <w:tabs>
                <w:tab w:val="left" w:pos="1157"/>
              </w:tabs>
              <w:spacing w:before="80" w:after="80" w:line="240" w:lineRule="exact"/>
              <w:jc w:val="center"/>
              <w:rPr>
                <w:b/>
                <w:sz w:val="22"/>
                <w:szCs w:val="22"/>
              </w:rPr>
            </w:pPr>
            <w:r w:rsidRPr="00113BDF">
              <w:rPr>
                <w:sz w:val="22"/>
                <w:szCs w:val="22"/>
              </w:rPr>
              <w:t>20</w:t>
            </w:r>
            <w:r w:rsidR="00CA13F3">
              <w:rPr>
                <w:sz w:val="22"/>
                <w:szCs w:val="22"/>
              </w:rPr>
              <w:t>20</w:t>
            </w:r>
            <w:r w:rsidRPr="00113BDF">
              <w:rPr>
                <w:sz w:val="22"/>
                <w:szCs w:val="22"/>
              </w:rPr>
              <w:t xml:space="preserve"> г.</w:t>
            </w:r>
            <w:r w:rsidRPr="00113BDF">
              <w:rPr>
                <w:sz w:val="22"/>
                <w:szCs w:val="22"/>
              </w:rPr>
              <w:br/>
              <w:t>в % к</w:t>
            </w:r>
            <w:r w:rsidRPr="00113BDF">
              <w:rPr>
                <w:sz w:val="22"/>
                <w:szCs w:val="22"/>
              </w:rPr>
              <w:br/>
              <w:t>201</w:t>
            </w:r>
            <w:r w:rsidR="00CA13F3">
              <w:rPr>
                <w:sz w:val="22"/>
                <w:szCs w:val="22"/>
              </w:rPr>
              <w:t>9</w:t>
            </w:r>
            <w:r w:rsidRPr="00113BDF">
              <w:rPr>
                <w:sz w:val="22"/>
                <w:szCs w:val="22"/>
              </w:rPr>
              <w:t xml:space="preserve"> г. </w:t>
            </w:r>
            <w:r w:rsidRPr="00113BDF">
              <w:rPr>
                <w:sz w:val="22"/>
                <w:szCs w:val="22"/>
              </w:rPr>
              <w:br/>
            </w:r>
          </w:p>
        </w:tc>
        <w:tc>
          <w:tcPr>
            <w:tcW w:w="2288" w:type="dxa"/>
            <w:tcBorders>
              <w:top w:val="single" w:sz="4" w:space="0" w:color="auto"/>
              <w:left w:val="single" w:sz="4" w:space="0" w:color="auto"/>
              <w:bottom w:val="single" w:sz="4" w:space="0" w:color="auto"/>
              <w:right w:val="single" w:sz="4" w:space="0" w:color="auto"/>
            </w:tcBorders>
          </w:tcPr>
          <w:p w:rsidR="00220761" w:rsidRPr="00113BDF" w:rsidRDefault="00220761" w:rsidP="00A817D2">
            <w:pPr>
              <w:tabs>
                <w:tab w:val="left" w:pos="1157"/>
              </w:tabs>
              <w:spacing w:before="80" w:after="80" w:line="240" w:lineRule="exact"/>
              <w:jc w:val="center"/>
              <w:rPr>
                <w:sz w:val="22"/>
                <w:szCs w:val="22"/>
                <w:u w:val="single"/>
              </w:rPr>
            </w:pPr>
            <w:r w:rsidRPr="00113BDF">
              <w:rPr>
                <w:sz w:val="22"/>
                <w:szCs w:val="22"/>
                <w:u w:val="single"/>
              </w:rPr>
              <w:t>справочно</w:t>
            </w:r>
          </w:p>
          <w:p w:rsidR="00220761" w:rsidRPr="00113BDF" w:rsidRDefault="00220761" w:rsidP="00A817D2">
            <w:pPr>
              <w:tabs>
                <w:tab w:val="left" w:pos="891"/>
                <w:tab w:val="left" w:pos="1043"/>
              </w:tabs>
              <w:spacing w:before="80" w:after="80" w:line="240" w:lineRule="exact"/>
              <w:jc w:val="center"/>
              <w:rPr>
                <w:sz w:val="22"/>
                <w:szCs w:val="22"/>
              </w:rPr>
            </w:pPr>
            <w:r w:rsidRPr="00113BDF">
              <w:rPr>
                <w:sz w:val="22"/>
                <w:szCs w:val="22"/>
              </w:rPr>
              <w:t>201</w:t>
            </w:r>
            <w:r w:rsidR="00CA13F3">
              <w:rPr>
                <w:sz w:val="22"/>
                <w:szCs w:val="22"/>
              </w:rPr>
              <w:t>9</w:t>
            </w:r>
            <w:r w:rsidRPr="00113BDF">
              <w:rPr>
                <w:sz w:val="22"/>
                <w:szCs w:val="22"/>
              </w:rPr>
              <w:t xml:space="preserve"> г.</w:t>
            </w:r>
            <w:r w:rsidRPr="00113BDF">
              <w:rPr>
                <w:sz w:val="22"/>
                <w:szCs w:val="22"/>
              </w:rPr>
              <w:br/>
              <w:t>в % к</w:t>
            </w:r>
            <w:r w:rsidRPr="00113BDF">
              <w:rPr>
                <w:sz w:val="22"/>
                <w:szCs w:val="22"/>
              </w:rPr>
              <w:br/>
              <w:t>201</w:t>
            </w:r>
            <w:r w:rsidR="00CA13F3">
              <w:rPr>
                <w:sz w:val="22"/>
                <w:szCs w:val="22"/>
              </w:rPr>
              <w:t>8</w:t>
            </w:r>
            <w:r w:rsidRPr="00113BDF">
              <w:rPr>
                <w:sz w:val="22"/>
                <w:szCs w:val="22"/>
              </w:rPr>
              <w:t xml:space="preserve"> г.</w:t>
            </w:r>
          </w:p>
        </w:tc>
      </w:tr>
      <w:tr w:rsidR="00BF4680" w:rsidRPr="00113BDF" w:rsidTr="00C85780">
        <w:trPr>
          <w:jc w:val="center"/>
        </w:trPr>
        <w:tc>
          <w:tcPr>
            <w:tcW w:w="2376" w:type="dxa"/>
            <w:tcBorders>
              <w:top w:val="single" w:sz="4" w:space="0" w:color="auto"/>
              <w:left w:val="single" w:sz="4" w:space="0" w:color="auto"/>
              <w:right w:val="single" w:sz="4" w:space="0" w:color="auto"/>
            </w:tcBorders>
            <w:vAlign w:val="bottom"/>
          </w:tcPr>
          <w:p w:rsidR="00BF4680" w:rsidRPr="00113BDF" w:rsidRDefault="00BF4680" w:rsidP="00A817D2">
            <w:pPr>
              <w:spacing w:before="140" w:after="140" w:line="240" w:lineRule="exact"/>
              <w:ind w:left="-57" w:right="-70"/>
              <w:rPr>
                <w:b/>
                <w:sz w:val="22"/>
                <w:szCs w:val="22"/>
              </w:rPr>
            </w:pPr>
            <w:r w:rsidRPr="00113BDF">
              <w:rPr>
                <w:b/>
                <w:sz w:val="22"/>
                <w:szCs w:val="22"/>
              </w:rPr>
              <w:t>Республика Беларусь</w:t>
            </w:r>
          </w:p>
        </w:tc>
        <w:tc>
          <w:tcPr>
            <w:tcW w:w="2140" w:type="dxa"/>
            <w:tcBorders>
              <w:top w:val="single" w:sz="4" w:space="0" w:color="auto"/>
              <w:left w:val="single" w:sz="4" w:space="0" w:color="auto"/>
              <w:right w:val="single" w:sz="4" w:space="0" w:color="auto"/>
            </w:tcBorders>
            <w:vAlign w:val="bottom"/>
          </w:tcPr>
          <w:p w:rsidR="00BF4680" w:rsidRPr="00BF4680" w:rsidRDefault="00BF4680" w:rsidP="00A817D2">
            <w:pPr>
              <w:widowControl w:val="0"/>
              <w:autoSpaceDE w:val="0"/>
              <w:autoSpaceDN w:val="0"/>
              <w:adjustRightInd w:val="0"/>
              <w:spacing w:before="140" w:after="140" w:line="240" w:lineRule="exact"/>
              <w:ind w:right="737"/>
              <w:jc w:val="right"/>
              <w:rPr>
                <w:b/>
                <w:sz w:val="22"/>
                <w:szCs w:val="22"/>
              </w:rPr>
            </w:pPr>
            <w:r w:rsidRPr="00BF4680">
              <w:rPr>
                <w:b/>
                <w:sz w:val="22"/>
                <w:szCs w:val="22"/>
              </w:rPr>
              <w:t>12 488,6</w:t>
            </w:r>
          </w:p>
        </w:tc>
        <w:tc>
          <w:tcPr>
            <w:tcW w:w="2287" w:type="dxa"/>
            <w:tcBorders>
              <w:top w:val="single" w:sz="4" w:space="0" w:color="auto"/>
              <w:left w:val="single" w:sz="4" w:space="0" w:color="auto"/>
              <w:right w:val="single" w:sz="4" w:space="0" w:color="auto"/>
            </w:tcBorders>
            <w:vAlign w:val="bottom"/>
          </w:tcPr>
          <w:p w:rsidR="00BF4680" w:rsidRPr="00BF4680" w:rsidRDefault="00BF4680" w:rsidP="00A817D2">
            <w:pPr>
              <w:widowControl w:val="0"/>
              <w:autoSpaceDE w:val="0"/>
              <w:autoSpaceDN w:val="0"/>
              <w:adjustRightInd w:val="0"/>
              <w:spacing w:before="140" w:after="140" w:line="240" w:lineRule="exact"/>
              <w:ind w:right="737"/>
              <w:jc w:val="right"/>
              <w:rPr>
                <w:b/>
                <w:sz w:val="22"/>
                <w:szCs w:val="22"/>
              </w:rPr>
            </w:pPr>
            <w:r w:rsidRPr="00BF4680">
              <w:rPr>
                <w:b/>
                <w:sz w:val="22"/>
                <w:szCs w:val="22"/>
              </w:rPr>
              <w:t>90,8</w:t>
            </w:r>
          </w:p>
        </w:tc>
        <w:tc>
          <w:tcPr>
            <w:tcW w:w="2288" w:type="dxa"/>
            <w:tcBorders>
              <w:top w:val="single" w:sz="4" w:space="0" w:color="auto"/>
              <w:left w:val="single" w:sz="4" w:space="0" w:color="auto"/>
              <w:right w:val="single" w:sz="4" w:space="0" w:color="auto"/>
            </w:tcBorders>
            <w:vAlign w:val="bottom"/>
          </w:tcPr>
          <w:p w:rsidR="00BF4680" w:rsidRPr="00EC7EDB" w:rsidRDefault="00BF4680" w:rsidP="00A817D2">
            <w:pPr>
              <w:tabs>
                <w:tab w:val="left" w:pos="891"/>
                <w:tab w:val="left" w:pos="1043"/>
              </w:tabs>
              <w:spacing w:before="140" w:after="140" w:line="240" w:lineRule="exact"/>
              <w:ind w:right="737"/>
              <w:jc w:val="right"/>
              <w:rPr>
                <w:b/>
                <w:sz w:val="22"/>
                <w:szCs w:val="22"/>
              </w:rPr>
            </w:pPr>
            <w:r>
              <w:rPr>
                <w:b/>
                <w:sz w:val="22"/>
                <w:szCs w:val="22"/>
              </w:rPr>
              <w:t>105,7</w:t>
            </w:r>
          </w:p>
        </w:tc>
      </w:tr>
      <w:tr w:rsidR="00BF4680" w:rsidRPr="00113BDF" w:rsidTr="00C85780">
        <w:trPr>
          <w:jc w:val="center"/>
        </w:trPr>
        <w:tc>
          <w:tcPr>
            <w:tcW w:w="2376" w:type="dxa"/>
            <w:tcBorders>
              <w:left w:val="single" w:sz="4" w:space="0" w:color="auto"/>
              <w:right w:val="single" w:sz="4" w:space="0" w:color="auto"/>
            </w:tcBorders>
            <w:vAlign w:val="bottom"/>
          </w:tcPr>
          <w:p w:rsidR="00BF4680" w:rsidRPr="00113BDF" w:rsidRDefault="004E2FC4" w:rsidP="00A817D2">
            <w:pPr>
              <w:spacing w:before="140" w:after="140" w:line="240" w:lineRule="exact"/>
              <w:ind w:left="425" w:right="57"/>
              <w:rPr>
                <w:spacing w:val="-6"/>
                <w:sz w:val="22"/>
                <w:szCs w:val="22"/>
              </w:rPr>
            </w:pPr>
            <w:r>
              <w:rPr>
                <w:spacing w:val="-6"/>
                <w:sz w:val="22"/>
                <w:szCs w:val="22"/>
              </w:rPr>
              <w:t>О</w:t>
            </w:r>
            <w:r w:rsidR="00BF4680" w:rsidRPr="00113BDF">
              <w:rPr>
                <w:spacing w:val="-6"/>
                <w:sz w:val="22"/>
                <w:szCs w:val="22"/>
              </w:rPr>
              <w:t xml:space="preserve">бласти и </w:t>
            </w:r>
            <w:proofErr w:type="spellStart"/>
            <w:r w:rsidR="00BF4680" w:rsidRPr="00113BDF">
              <w:rPr>
                <w:spacing w:val="-6"/>
                <w:sz w:val="22"/>
                <w:szCs w:val="22"/>
              </w:rPr>
              <w:t>г</w:t>
            </w:r>
            <w:proofErr w:type="gramStart"/>
            <w:r w:rsidR="00BF4680" w:rsidRPr="00113BDF">
              <w:rPr>
                <w:spacing w:val="-6"/>
                <w:sz w:val="22"/>
                <w:szCs w:val="22"/>
              </w:rPr>
              <w:t>.М</w:t>
            </w:r>
            <w:proofErr w:type="gramEnd"/>
            <w:r w:rsidR="00BF4680" w:rsidRPr="00113BDF">
              <w:rPr>
                <w:spacing w:val="-6"/>
                <w:sz w:val="22"/>
                <w:szCs w:val="22"/>
              </w:rPr>
              <w:t>инск</w:t>
            </w:r>
            <w:proofErr w:type="spellEnd"/>
            <w:r w:rsidR="00BF4680" w:rsidRPr="00113BDF">
              <w:rPr>
                <w:spacing w:val="-6"/>
                <w:sz w:val="22"/>
                <w:szCs w:val="22"/>
              </w:rPr>
              <w:t>:</w:t>
            </w:r>
          </w:p>
        </w:tc>
        <w:tc>
          <w:tcPr>
            <w:tcW w:w="2140" w:type="dxa"/>
            <w:tcBorders>
              <w:left w:val="single" w:sz="4" w:space="0" w:color="auto"/>
              <w:right w:val="single" w:sz="4" w:space="0" w:color="auto"/>
            </w:tcBorders>
            <w:vAlign w:val="bottom"/>
          </w:tcPr>
          <w:p w:rsidR="00BF4680" w:rsidRPr="00BF4680" w:rsidRDefault="00BF4680" w:rsidP="00A817D2">
            <w:pPr>
              <w:widowControl w:val="0"/>
              <w:autoSpaceDE w:val="0"/>
              <w:autoSpaceDN w:val="0"/>
              <w:adjustRightInd w:val="0"/>
              <w:spacing w:before="140" w:after="140" w:line="240" w:lineRule="exact"/>
              <w:ind w:right="737"/>
              <w:jc w:val="right"/>
              <w:rPr>
                <w:sz w:val="22"/>
                <w:szCs w:val="22"/>
              </w:rPr>
            </w:pPr>
          </w:p>
        </w:tc>
        <w:tc>
          <w:tcPr>
            <w:tcW w:w="2287" w:type="dxa"/>
            <w:tcBorders>
              <w:left w:val="single" w:sz="4" w:space="0" w:color="auto"/>
              <w:right w:val="single" w:sz="4" w:space="0" w:color="auto"/>
            </w:tcBorders>
            <w:vAlign w:val="bottom"/>
          </w:tcPr>
          <w:p w:rsidR="00BF4680" w:rsidRPr="00EB5495" w:rsidRDefault="00BF4680" w:rsidP="00A817D2">
            <w:pPr>
              <w:widowControl w:val="0"/>
              <w:autoSpaceDE w:val="0"/>
              <w:autoSpaceDN w:val="0"/>
              <w:adjustRightInd w:val="0"/>
              <w:spacing w:before="140" w:after="140" w:line="240" w:lineRule="exact"/>
              <w:ind w:right="737"/>
              <w:jc w:val="right"/>
              <w:rPr>
                <w:sz w:val="22"/>
                <w:szCs w:val="22"/>
              </w:rPr>
            </w:pPr>
          </w:p>
        </w:tc>
        <w:tc>
          <w:tcPr>
            <w:tcW w:w="2288" w:type="dxa"/>
            <w:tcBorders>
              <w:left w:val="single" w:sz="4" w:space="0" w:color="auto"/>
              <w:right w:val="single" w:sz="4" w:space="0" w:color="auto"/>
            </w:tcBorders>
            <w:vAlign w:val="bottom"/>
          </w:tcPr>
          <w:p w:rsidR="00BF4680" w:rsidRPr="00EC7EDB" w:rsidRDefault="00BF4680" w:rsidP="00A817D2">
            <w:pPr>
              <w:tabs>
                <w:tab w:val="left" w:pos="891"/>
                <w:tab w:val="left" w:pos="1043"/>
              </w:tabs>
              <w:spacing w:before="140" w:after="140" w:line="240" w:lineRule="exact"/>
              <w:ind w:right="737"/>
              <w:jc w:val="right"/>
              <w:rPr>
                <w:sz w:val="22"/>
                <w:szCs w:val="22"/>
              </w:rPr>
            </w:pPr>
          </w:p>
        </w:tc>
      </w:tr>
      <w:tr w:rsidR="00BF4680" w:rsidRPr="00113BDF" w:rsidTr="00C85780">
        <w:trPr>
          <w:jc w:val="center"/>
        </w:trPr>
        <w:tc>
          <w:tcPr>
            <w:tcW w:w="2376" w:type="dxa"/>
            <w:tcBorders>
              <w:left w:val="single" w:sz="4" w:space="0" w:color="auto"/>
              <w:right w:val="single" w:sz="4" w:space="0" w:color="auto"/>
            </w:tcBorders>
            <w:vAlign w:val="bottom"/>
          </w:tcPr>
          <w:p w:rsidR="00BF4680" w:rsidRPr="00113BDF" w:rsidRDefault="00BF4680" w:rsidP="00A817D2">
            <w:pPr>
              <w:spacing w:before="140" w:after="140" w:line="240" w:lineRule="exact"/>
              <w:ind w:left="284" w:right="57"/>
              <w:rPr>
                <w:sz w:val="22"/>
                <w:szCs w:val="22"/>
              </w:rPr>
            </w:pPr>
            <w:r w:rsidRPr="00113BDF">
              <w:rPr>
                <w:sz w:val="22"/>
                <w:szCs w:val="22"/>
              </w:rPr>
              <w:t>Брестская</w:t>
            </w:r>
          </w:p>
        </w:tc>
        <w:tc>
          <w:tcPr>
            <w:tcW w:w="2140" w:type="dxa"/>
            <w:tcBorders>
              <w:left w:val="single" w:sz="4" w:space="0" w:color="auto"/>
              <w:right w:val="single" w:sz="4" w:space="0" w:color="auto"/>
            </w:tcBorders>
            <w:vAlign w:val="bottom"/>
          </w:tcPr>
          <w:p w:rsidR="00BF4680" w:rsidRPr="00BF4680" w:rsidRDefault="00BF4680" w:rsidP="00A817D2">
            <w:pPr>
              <w:widowControl w:val="0"/>
              <w:autoSpaceDE w:val="0"/>
              <w:autoSpaceDN w:val="0"/>
              <w:adjustRightInd w:val="0"/>
              <w:spacing w:before="140" w:after="140" w:line="240" w:lineRule="exact"/>
              <w:ind w:right="737"/>
              <w:jc w:val="right"/>
              <w:rPr>
                <w:sz w:val="22"/>
                <w:szCs w:val="22"/>
              </w:rPr>
            </w:pPr>
            <w:r w:rsidRPr="00BF4680">
              <w:rPr>
                <w:sz w:val="22"/>
                <w:szCs w:val="22"/>
              </w:rPr>
              <w:t>1 169,6</w:t>
            </w:r>
          </w:p>
        </w:tc>
        <w:tc>
          <w:tcPr>
            <w:tcW w:w="2287" w:type="dxa"/>
            <w:tcBorders>
              <w:left w:val="single" w:sz="4" w:space="0" w:color="auto"/>
              <w:right w:val="single" w:sz="4" w:space="0" w:color="auto"/>
            </w:tcBorders>
            <w:vAlign w:val="bottom"/>
          </w:tcPr>
          <w:p w:rsidR="00BF4680" w:rsidRPr="00EB5495" w:rsidRDefault="00BF4680" w:rsidP="00A817D2">
            <w:pPr>
              <w:widowControl w:val="0"/>
              <w:autoSpaceDE w:val="0"/>
              <w:autoSpaceDN w:val="0"/>
              <w:adjustRightInd w:val="0"/>
              <w:spacing w:before="140" w:after="140" w:line="240" w:lineRule="exact"/>
              <w:ind w:right="737"/>
              <w:jc w:val="right"/>
              <w:rPr>
                <w:sz w:val="22"/>
                <w:szCs w:val="22"/>
              </w:rPr>
            </w:pPr>
            <w:r w:rsidRPr="00EB5495">
              <w:rPr>
                <w:sz w:val="22"/>
                <w:szCs w:val="22"/>
              </w:rPr>
              <w:t>93,2</w:t>
            </w:r>
          </w:p>
        </w:tc>
        <w:tc>
          <w:tcPr>
            <w:tcW w:w="2288" w:type="dxa"/>
            <w:tcBorders>
              <w:left w:val="single" w:sz="4" w:space="0" w:color="auto"/>
              <w:right w:val="single" w:sz="4" w:space="0" w:color="auto"/>
            </w:tcBorders>
            <w:vAlign w:val="bottom"/>
          </w:tcPr>
          <w:p w:rsidR="00BF4680" w:rsidRPr="00EC7EDB" w:rsidRDefault="00BF4680" w:rsidP="00A817D2">
            <w:pPr>
              <w:tabs>
                <w:tab w:val="left" w:pos="891"/>
                <w:tab w:val="left" w:pos="1043"/>
              </w:tabs>
              <w:spacing w:before="140" w:after="140" w:line="240" w:lineRule="exact"/>
              <w:ind w:right="737"/>
              <w:jc w:val="right"/>
              <w:rPr>
                <w:sz w:val="22"/>
                <w:szCs w:val="22"/>
              </w:rPr>
            </w:pPr>
            <w:r>
              <w:rPr>
                <w:sz w:val="22"/>
                <w:szCs w:val="22"/>
              </w:rPr>
              <w:t>103,9</w:t>
            </w:r>
          </w:p>
        </w:tc>
      </w:tr>
      <w:tr w:rsidR="00BF4680" w:rsidRPr="00113BDF" w:rsidTr="00C85780">
        <w:trPr>
          <w:jc w:val="center"/>
        </w:trPr>
        <w:tc>
          <w:tcPr>
            <w:tcW w:w="2376" w:type="dxa"/>
            <w:tcBorders>
              <w:left w:val="single" w:sz="4" w:space="0" w:color="auto"/>
              <w:right w:val="single" w:sz="4" w:space="0" w:color="auto"/>
            </w:tcBorders>
            <w:vAlign w:val="bottom"/>
          </w:tcPr>
          <w:p w:rsidR="00BF4680" w:rsidRPr="00113BDF" w:rsidRDefault="00BF4680" w:rsidP="00A817D2">
            <w:pPr>
              <w:spacing w:before="140" w:after="140" w:line="240" w:lineRule="exact"/>
              <w:ind w:left="284" w:right="57"/>
              <w:rPr>
                <w:sz w:val="22"/>
                <w:szCs w:val="22"/>
              </w:rPr>
            </w:pPr>
            <w:r w:rsidRPr="00113BDF">
              <w:rPr>
                <w:sz w:val="22"/>
                <w:szCs w:val="22"/>
              </w:rPr>
              <w:t>Витебская</w:t>
            </w:r>
          </w:p>
        </w:tc>
        <w:tc>
          <w:tcPr>
            <w:tcW w:w="2140" w:type="dxa"/>
            <w:tcBorders>
              <w:left w:val="single" w:sz="4" w:space="0" w:color="auto"/>
              <w:right w:val="single" w:sz="4" w:space="0" w:color="auto"/>
            </w:tcBorders>
            <w:vAlign w:val="bottom"/>
          </w:tcPr>
          <w:p w:rsidR="00BF4680" w:rsidRPr="00BF4680" w:rsidRDefault="00BF4680" w:rsidP="00A817D2">
            <w:pPr>
              <w:widowControl w:val="0"/>
              <w:autoSpaceDE w:val="0"/>
              <w:autoSpaceDN w:val="0"/>
              <w:adjustRightInd w:val="0"/>
              <w:spacing w:before="140" w:after="140" w:line="240" w:lineRule="exact"/>
              <w:ind w:right="737"/>
              <w:jc w:val="right"/>
              <w:rPr>
                <w:sz w:val="22"/>
                <w:szCs w:val="22"/>
              </w:rPr>
            </w:pPr>
            <w:r w:rsidRPr="00BF4680">
              <w:rPr>
                <w:sz w:val="22"/>
                <w:szCs w:val="22"/>
              </w:rPr>
              <w:t>1 030,7</w:t>
            </w:r>
          </w:p>
        </w:tc>
        <w:tc>
          <w:tcPr>
            <w:tcW w:w="2287" w:type="dxa"/>
            <w:tcBorders>
              <w:left w:val="single" w:sz="4" w:space="0" w:color="auto"/>
              <w:right w:val="single" w:sz="4" w:space="0" w:color="auto"/>
            </w:tcBorders>
            <w:vAlign w:val="bottom"/>
          </w:tcPr>
          <w:p w:rsidR="00BF4680" w:rsidRPr="00EB5495" w:rsidRDefault="00BF4680" w:rsidP="00A817D2">
            <w:pPr>
              <w:widowControl w:val="0"/>
              <w:autoSpaceDE w:val="0"/>
              <w:autoSpaceDN w:val="0"/>
              <w:adjustRightInd w:val="0"/>
              <w:spacing w:before="140" w:after="140" w:line="240" w:lineRule="exact"/>
              <w:ind w:right="737"/>
              <w:jc w:val="right"/>
              <w:rPr>
                <w:sz w:val="22"/>
                <w:szCs w:val="22"/>
              </w:rPr>
            </w:pPr>
            <w:r w:rsidRPr="00EB5495">
              <w:rPr>
                <w:sz w:val="22"/>
                <w:szCs w:val="22"/>
              </w:rPr>
              <w:t>93,2</w:t>
            </w:r>
          </w:p>
        </w:tc>
        <w:tc>
          <w:tcPr>
            <w:tcW w:w="2288" w:type="dxa"/>
            <w:tcBorders>
              <w:left w:val="single" w:sz="4" w:space="0" w:color="auto"/>
              <w:right w:val="single" w:sz="4" w:space="0" w:color="auto"/>
            </w:tcBorders>
            <w:vAlign w:val="bottom"/>
          </w:tcPr>
          <w:p w:rsidR="00BF4680" w:rsidRPr="00EC7EDB" w:rsidRDefault="00BF4680" w:rsidP="00A817D2">
            <w:pPr>
              <w:tabs>
                <w:tab w:val="left" w:pos="891"/>
                <w:tab w:val="left" w:pos="1043"/>
              </w:tabs>
              <w:spacing w:before="140" w:after="140" w:line="240" w:lineRule="exact"/>
              <w:ind w:right="737"/>
              <w:jc w:val="right"/>
              <w:rPr>
                <w:sz w:val="22"/>
                <w:szCs w:val="22"/>
              </w:rPr>
            </w:pPr>
            <w:r>
              <w:rPr>
                <w:sz w:val="22"/>
                <w:szCs w:val="22"/>
              </w:rPr>
              <w:t>102,4</w:t>
            </w:r>
          </w:p>
        </w:tc>
      </w:tr>
      <w:tr w:rsidR="00BF4680" w:rsidRPr="00113BDF" w:rsidTr="00C85780">
        <w:trPr>
          <w:jc w:val="center"/>
        </w:trPr>
        <w:tc>
          <w:tcPr>
            <w:tcW w:w="2376" w:type="dxa"/>
            <w:tcBorders>
              <w:left w:val="single" w:sz="4" w:space="0" w:color="auto"/>
              <w:right w:val="single" w:sz="4" w:space="0" w:color="auto"/>
            </w:tcBorders>
            <w:vAlign w:val="bottom"/>
          </w:tcPr>
          <w:p w:rsidR="00BF4680" w:rsidRPr="00113BDF" w:rsidRDefault="00BF4680" w:rsidP="00A817D2">
            <w:pPr>
              <w:spacing w:before="140" w:after="140" w:line="240" w:lineRule="exact"/>
              <w:ind w:left="284" w:right="57"/>
              <w:rPr>
                <w:sz w:val="22"/>
                <w:szCs w:val="22"/>
              </w:rPr>
            </w:pPr>
            <w:r w:rsidRPr="00113BDF">
              <w:rPr>
                <w:sz w:val="22"/>
                <w:szCs w:val="22"/>
              </w:rPr>
              <w:t>Гомельская</w:t>
            </w:r>
          </w:p>
        </w:tc>
        <w:tc>
          <w:tcPr>
            <w:tcW w:w="2140" w:type="dxa"/>
            <w:tcBorders>
              <w:left w:val="single" w:sz="4" w:space="0" w:color="auto"/>
              <w:right w:val="single" w:sz="4" w:space="0" w:color="auto"/>
            </w:tcBorders>
            <w:vAlign w:val="bottom"/>
          </w:tcPr>
          <w:p w:rsidR="00BF4680" w:rsidRPr="00BF4680" w:rsidRDefault="00BF4680" w:rsidP="00A817D2">
            <w:pPr>
              <w:widowControl w:val="0"/>
              <w:autoSpaceDE w:val="0"/>
              <w:autoSpaceDN w:val="0"/>
              <w:adjustRightInd w:val="0"/>
              <w:spacing w:before="140" w:after="140" w:line="240" w:lineRule="exact"/>
              <w:ind w:right="737"/>
              <w:jc w:val="right"/>
              <w:rPr>
                <w:sz w:val="22"/>
                <w:szCs w:val="22"/>
              </w:rPr>
            </w:pPr>
            <w:r w:rsidRPr="00BF4680">
              <w:rPr>
                <w:sz w:val="22"/>
                <w:szCs w:val="22"/>
              </w:rPr>
              <w:t>1 155,1</w:t>
            </w:r>
          </w:p>
        </w:tc>
        <w:tc>
          <w:tcPr>
            <w:tcW w:w="2287" w:type="dxa"/>
            <w:tcBorders>
              <w:left w:val="single" w:sz="4" w:space="0" w:color="auto"/>
              <w:right w:val="single" w:sz="4" w:space="0" w:color="auto"/>
            </w:tcBorders>
            <w:vAlign w:val="bottom"/>
          </w:tcPr>
          <w:p w:rsidR="00BF4680" w:rsidRPr="00EB5495" w:rsidRDefault="00BF4680" w:rsidP="00A817D2">
            <w:pPr>
              <w:widowControl w:val="0"/>
              <w:autoSpaceDE w:val="0"/>
              <w:autoSpaceDN w:val="0"/>
              <w:adjustRightInd w:val="0"/>
              <w:spacing w:before="140" w:after="140" w:line="240" w:lineRule="exact"/>
              <w:ind w:right="737"/>
              <w:jc w:val="right"/>
              <w:rPr>
                <w:sz w:val="22"/>
                <w:szCs w:val="22"/>
              </w:rPr>
            </w:pPr>
            <w:r w:rsidRPr="00EB5495">
              <w:rPr>
                <w:sz w:val="22"/>
                <w:szCs w:val="22"/>
              </w:rPr>
              <w:t>93,0</w:t>
            </w:r>
          </w:p>
        </w:tc>
        <w:tc>
          <w:tcPr>
            <w:tcW w:w="2288" w:type="dxa"/>
            <w:tcBorders>
              <w:left w:val="single" w:sz="4" w:space="0" w:color="auto"/>
              <w:right w:val="single" w:sz="4" w:space="0" w:color="auto"/>
            </w:tcBorders>
            <w:vAlign w:val="bottom"/>
          </w:tcPr>
          <w:p w:rsidR="00BF4680" w:rsidRPr="00EC7EDB" w:rsidRDefault="00BF4680" w:rsidP="00A817D2">
            <w:pPr>
              <w:tabs>
                <w:tab w:val="left" w:pos="891"/>
                <w:tab w:val="left" w:pos="1043"/>
              </w:tabs>
              <w:spacing w:before="140" w:after="140" w:line="240" w:lineRule="exact"/>
              <w:ind w:right="737"/>
              <w:jc w:val="right"/>
              <w:rPr>
                <w:sz w:val="22"/>
                <w:szCs w:val="22"/>
              </w:rPr>
            </w:pPr>
            <w:r>
              <w:rPr>
                <w:sz w:val="22"/>
                <w:szCs w:val="22"/>
              </w:rPr>
              <w:t>102,2</w:t>
            </w:r>
          </w:p>
        </w:tc>
      </w:tr>
      <w:tr w:rsidR="00BF4680" w:rsidRPr="00113BDF" w:rsidTr="00C85780">
        <w:trPr>
          <w:jc w:val="center"/>
        </w:trPr>
        <w:tc>
          <w:tcPr>
            <w:tcW w:w="2376" w:type="dxa"/>
            <w:tcBorders>
              <w:left w:val="single" w:sz="4" w:space="0" w:color="auto"/>
              <w:right w:val="single" w:sz="4" w:space="0" w:color="auto"/>
            </w:tcBorders>
            <w:vAlign w:val="bottom"/>
          </w:tcPr>
          <w:p w:rsidR="00BF4680" w:rsidRPr="00113BDF" w:rsidRDefault="00BF4680" w:rsidP="00A817D2">
            <w:pPr>
              <w:spacing w:before="140" w:after="140" w:line="240" w:lineRule="exact"/>
              <w:ind w:left="284" w:right="57"/>
              <w:rPr>
                <w:sz w:val="22"/>
                <w:szCs w:val="22"/>
              </w:rPr>
            </w:pPr>
            <w:r w:rsidRPr="00113BDF">
              <w:rPr>
                <w:sz w:val="22"/>
                <w:szCs w:val="22"/>
              </w:rPr>
              <w:t>Гродненская</w:t>
            </w:r>
          </w:p>
        </w:tc>
        <w:tc>
          <w:tcPr>
            <w:tcW w:w="2140" w:type="dxa"/>
            <w:tcBorders>
              <w:left w:val="single" w:sz="4" w:space="0" w:color="auto"/>
              <w:right w:val="single" w:sz="4" w:space="0" w:color="auto"/>
            </w:tcBorders>
            <w:vAlign w:val="bottom"/>
          </w:tcPr>
          <w:p w:rsidR="00BF4680" w:rsidRPr="00BF4680" w:rsidRDefault="00BF4680" w:rsidP="00A817D2">
            <w:pPr>
              <w:widowControl w:val="0"/>
              <w:autoSpaceDE w:val="0"/>
              <w:autoSpaceDN w:val="0"/>
              <w:adjustRightInd w:val="0"/>
              <w:spacing w:before="140" w:after="140" w:line="240" w:lineRule="exact"/>
              <w:ind w:right="737"/>
              <w:jc w:val="right"/>
              <w:rPr>
                <w:sz w:val="22"/>
                <w:szCs w:val="22"/>
              </w:rPr>
            </w:pPr>
            <w:r w:rsidRPr="00BF4680">
              <w:rPr>
                <w:sz w:val="22"/>
                <w:szCs w:val="22"/>
              </w:rPr>
              <w:t>899,8</w:t>
            </w:r>
          </w:p>
        </w:tc>
        <w:tc>
          <w:tcPr>
            <w:tcW w:w="2287" w:type="dxa"/>
            <w:tcBorders>
              <w:left w:val="single" w:sz="4" w:space="0" w:color="auto"/>
              <w:right w:val="single" w:sz="4" w:space="0" w:color="auto"/>
            </w:tcBorders>
            <w:vAlign w:val="bottom"/>
          </w:tcPr>
          <w:p w:rsidR="00BF4680" w:rsidRPr="00EB5495" w:rsidRDefault="00BF4680" w:rsidP="00A817D2">
            <w:pPr>
              <w:widowControl w:val="0"/>
              <w:autoSpaceDE w:val="0"/>
              <w:autoSpaceDN w:val="0"/>
              <w:adjustRightInd w:val="0"/>
              <w:spacing w:before="140" w:after="140" w:line="240" w:lineRule="exact"/>
              <w:ind w:right="737"/>
              <w:jc w:val="right"/>
              <w:rPr>
                <w:sz w:val="22"/>
                <w:szCs w:val="22"/>
              </w:rPr>
            </w:pPr>
            <w:r w:rsidRPr="00EB5495">
              <w:rPr>
                <w:sz w:val="22"/>
                <w:szCs w:val="22"/>
              </w:rPr>
              <w:t>93,1</w:t>
            </w:r>
          </w:p>
        </w:tc>
        <w:tc>
          <w:tcPr>
            <w:tcW w:w="2288" w:type="dxa"/>
            <w:tcBorders>
              <w:left w:val="single" w:sz="4" w:space="0" w:color="auto"/>
              <w:right w:val="single" w:sz="4" w:space="0" w:color="auto"/>
            </w:tcBorders>
            <w:vAlign w:val="bottom"/>
          </w:tcPr>
          <w:p w:rsidR="00BF4680" w:rsidRPr="00EC7EDB" w:rsidRDefault="00BF4680" w:rsidP="00A817D2">
            <w:pPr>
              <w:tabs>
                <w:tab w:val="left" w:pos="891"/>
                <w:tab w:val="left" w:pos="1043"/>
              </w:tabs>
              <w:spacing w:before="140" w:after="140" w:line="240" w:lineRule="exact"/>
              <w:ind w:right="737"/>
              <w:jc w:val="right"/>
              <w:rPr>
                <w:sz w:val="22"/>
                <w:szCs w:val="22"/>
              </w:rPr>
            </w:pPr>
            <w:r>
              <w:rPr>
                <w:sz w:val="22"/>
                <w:szCs w:val="22"/>
              </w:rPr>
              <w:t>103,6</w:t>
            </w:r>
          </w:p>
        </w:tc>
      </w:tr>
      <w:tr w:rsidR="00BF4680" w:rsidRPr="00113BDF" w:rsidTr="00C85780">
        <w:trPr>
          <w:jc w:val="center"/>
        </w:trPr>
        <w:tc>
          <w:tcPr>
            <w:tcW w:w="2376" w:type="dxa"/>
            <w:tcBorders>
              <w:left w:val="single" w:sz="4" w:space="0" w:color="auto"/>
              <w:right w:val="single" w:sz="4" w:space="0" w:color="auto"/>
            </w:tcBorders>
            <w:vAlign w:val="bottom"/>
          </w:tcPr>
          <w:p w:rsidR="00BF4680" w:rsidRPr="00113BDF" w:rsidRDefault="00BF4680" w:rsidP="00A817D2">
            <w:pPr>
              <w:spacing w:before="140" w:after="140" w:line="240" w:lineRule="exact"/>
              <w:ind w:left="284" w:right="57"/>
              <w:rPr>
                <w:sz w:val="22"/>
                <w:szCs w:val="22"/>
              </w:rPr>
            </w:pPr>
            <w:proofErr w:type="spellStart"/>
            <w:r w:rsidRPr="00113BDF">
              <w:rPr>
                <w:sz w:val="22"/>
                <w:szCs w:val="22"/>
              </w:rPr>
              <w:t>г</w:t>
            </w:r>
            <w:proofErr w:type="gramStart"/>
            <w:r w:rsidRPr="00113BDF">
              <w:rPr>
                <w:sz w:val="22"/>
                <w:szCs w:val="22"/>
              </w:rPr>
              <w:t>.М</w:t>
            </w:r>
            <w:proofErr w:type="gramEnd"/>
            <w:r w:rsidRPr="00113BDF">
              <w:rPr>
                <w:sz w:val="22"/>
                <w:szCs w:val="22"/>
              </w:rPr>
              <w:t>инск</w:t>
            </w:r>
            <w:proofErr w:type="spellEnd"/>
          </w:p>
        </w:tc>
        <w:tc>
          <w:tcPr>
            <w:tcW w:w="2140" w:type="dxa"/>
            <w:tcBorders>
              <w:left w:val="single" w:sz="4" w:space="0" w:color="auto"/>
              <w:right w:val="single" w:sz="4" w:space="0" w:color="auto"/>
            </w:tcBorders>
            <w:vAlign w:val="bottom"/>
          </w:tcPr>
          <w:p w:rsidR="00BF4680" w:rsidRPr="00BF4680" w:rsidRDefault="00BF4680" w:rsidP="00A817D2">
            <w:pPr>
              <w:widowControl w:val="0"/>
              <w:autoSpaceDE w:val="0"/>
              <w:autoSpaceDN w:val="0"/>
              <w:adjustRightInd w:val="0"/>
              <w:spacing w:before="140" w:after="140" w:line="240" w:lineRule="exact"/>
              <w:ind w:right="737"/>
              <w:jc w:val="right"/>
              <w:rPr>
                <w:sz w:val="22"/>
                <w:szCs w:val="22"/>
              </w:rPr>
            </w:pPr>
            <w:r w:rsidRPr="00BF4680">
              <w:rPr>
                <w:sz w:val="22"/>
                <w:szCs w:val="22"/>
              </w:rPr>
              <w:t>6 491,7</w:t>
            </w:r>
          </w:p>
        </w:tc>
        <w:tc>
          <w:tcPr>
            <w:tcW w:w="2287" w:type="dxa"/>
            <w:tcBorders>
              <w:left w:val="single" w:sz="4" w:space="0" w:color="auto"/>
              <w:right w:val="single" w:sz="4" w:space="0" w:color="auto"/>
            </w:tcBorders>
            <w:vAlign w:val="bottom"/>
          </w:tcPr>
          <w:p w:rsidR="00BF4680" w:rsidRPr="00EB5495" w:rsidRDefault="00BF4680" w:rsidP="00A817D2">
            <w:pPr>
              <w:widowControl w:val="0"/>
              <w:autoSpaceDE w:val="0"/>
              <w:autoSpaceDN w:val="0"/>
              <w:adjustRightInd w:val="0"/>
              <w:spacing w:before="140" w:after="140" w:line="240" w:lineRule="exact"/>
              <w:ind w:right="737"/>
              <w:jc w:val="right"/>
              <w:rPr>
                <w:sz w:val="22"/>
                <w:szCs w:val="22"/>
              </w:rPr>
            </w:pPr>
            <w:r w:rsidRPr="00EB5495">
              <w:rPr>
                <w:sz w:val="22"/>
                <w:szCs w:val="22"/>
              </w:rPr>
              <w:t>89,1</w:t>
            </w:r>
          </w:p>
        </w:tc>
        <w:tc>
          <w:tcPr>
            <w:tcW w:w="2288" w:type="dxa"/>
            <w:tcBorders>
              <w:left w:val="single" w:sz="4" w:space="0" w:color="auto"/>
              <w:right w:val="single" w:sz="4" w:space="0" w:color="auto"/>
            </w:tcBorders>
            <w:vAlign w:val="bottom"/>
          </w:tcPr>
          <w:p w:rsidR="00BF4680" w:rsidRPr="00EC7EDB" w:rsidRDefault="00BF4680" w:rsidP="00A817D2">
            <w:pPr>
              <w:tabs>
                <w:tab w:val="left" w:pos="891"/>
                <w:tab w:val="left" w:pos="1043"/>
              </w:tabs>
              <w:spacing w:before="140" w:after="140" w:line="240" w:lineRule="exact"/>
              <w:ind w:right="737"/>
              <w:jc w:val="right"/>
              <w:rPr>
                <w:sz w:val="22"/>
                <w:szCs w:val="22"/>
              </w:rPr>
            </w:pPr>
            <w:r>
              <w:rPr>
                <w:sz w:val="22"/>
                <w:szCs w:val="22"/>
              </w:rPr>
              <w:t>108,1</w:t>
            </w:r>
          </w:p>
        </w:tc>
      </w:tr>
      <w:tr w:rsidR="00BF4680" w:rsidRPr="00113BDF" w:rsidTr="00C85780">
        <w:trPr>
          <w:jc w:val="center"/>
        </w:trPr>
        <w:tc>
          <w:tcPr>
            <w:tcW w:w="2376" w:type="dxa"/>
            <w:tcBorders>
              <w:left w:val="single" w:sz="4" w:space="0" w:color="auto"/>
              <w:right w:val="single" w:sz="4" w:space="0" w:color="auto"/>
            </w:tcBorders>
            <w:vAlign w:val="bottom"/>
          </w:tcPr>
          <w:p w:rsidR="00BF4680" w:rsidRPr="00113BDF" w:rsidRDefault="00BF4680" w:rsidP="00A817D2">
            <w:pPr>
              <w:spacing w:before="140" w:after="140" w:line="240" w:lineRule="exact"/>
              <w:ind w:left="284" w:right="57"/>
              <w:rPr>
                <w:sz w:val="22"/>
                <w:szCs w:val="22"/>
              </w:rPr>
            </w:pPr>
            <w:r w:rsidRPr="00113BDF">
              <w:rPr>
                <w:sz w:val="22"/>
                <w:szCs w:val="22"/>
              </w:rPr>
              <w:t>Минская</w:t>
            </w:r>
          </w:p>
        </w:tc>
        <w:tc>
          <w:tcPr>
            <w:tcW w:w="2140" w:type="dxa"/>
            <w:tcBorders>
              <w:left w:val="single" w:sz="4" w:space="0" w:color="auto"/>
              <w:right w:val="single" w:sz="4" w:space="0" w:color="auto"/>
            </w:tcBorders>
            <w:vAlign w:val="bottom"/>
          </w:tcPr>
          <w:p w:rsidR="00BF4680" w:rsidRPr="00BF4680" w:rsidRDefault="00BF4680" w:rsidP="00A817D2">
            <w:pPr>
              <w:widowControl w:val="0"/>
              <w:autoSpaceDE w:val="0"/>
              <w:autoSpaceDN w:val="0"/>
              <w:adjustRightInd w:val="0"/>
              <w:spacing w:before="140" w:after="140" w:line="240" w:lineRule="exact"/>
              <w:ind w:right="737"/>
              <w:jc w:val="right"/>
              <w:rPr>
                <w:sz w:val="22"/>
                <w:szCs w:val="22"/>
              </w:rPr>
            </w:pPr>
            <w:r w:rsidRPr="00BF4680">
              <w:rPr>
                <w:sz w:val="22"/>
                <w:szCs w:val="22"/>
              </w:rPr>
              <w:t>850,9</w:t>
            </w:r>
          </w:p>
        </w:tc>
        <w:tc>
          <w:tcPr>
            <w:tcW w:w="2287" w:type="dxa"/>
            <w:tcBorders>
              <w:left w:val="single" w:sz="4" w:space="0" w:color="auto"/>
              <w:right w:val="single" w:sz="4" w:space="0" w:color="auto"/>
            </w:tcBorders>
            <w:vAlign w:val="bottom"/>
          </w:tcPr>
          <w:p w:rsidR="00BF4680" w:rsidRPr="00EB5495" w:rsidRDefault="00BF4680" w:rsidP="00A817D2">
            <w:pPr>
              <w:widowControl w:val="0"/>
              <w:autoSpaceDE w:val="0"/>
              <w:autoSpaceDN w:val="0"/>
              <w:adjustRightInd w:val="0"/>
              <w:spacing w:before="140" w:after="140" w:line="240" w:lineRule="exact"/>
              <w:ind w:right="737"/>
              <w:jc w:val="right"/>
              <w:rPr>
                <w:sz w:val="22"/>
                <w:szCs w:val="22"/>
              </w:rPr>
            </w:pPr>
            <w:r w:rsidRPr="00EB5495">
              <w:rPr>
                <w:sz w:val="22"/>
                <w:szCs w:val="22"/>
              </w:rPr>
              <w:t>90,9</w:t>
            </w:r>
          </w:p>
        </w:tc>
        <w:tc>
          <w:tcPr>
            <w:tcW w:w="2288" w:type="dxa"/>
            <w:tcBorders>
              <w:left w:val="single" w:sz="4" w:space="0" w:color="auto"/>
              <w:right w:val="single" w:sz="4" w:space="0" w:color="auto"/>
            </w:tcBorders>
            <w:vAlign w:val="bottom"/>
          </w:tcPr>
          <w:p w:rsidR="00BF4680" w:rsidRPr="00EC7EDB" w:rsidRDefault="00BF4680" w:rsidP="00A817D2">
            <w:pPr>
              <w:tabs>
                <w:tab w:val="left" w:pos="891"/>
                <w:tab w:val="left" w:pos="1043"/>
              </w:tabs>
              <w:spacing w:before="140" w:after="140" w:line="240" w:lineRule="exact"/>
              <w:ind w:right="737"/>
              <w:jc w:val="right"/>
              <w:rPr>
                <w:sz w:val="22"/>
                <w:szCs w:val="22"/>
              </w:rPr>
            </w:pPr>
            <w:r>
              <w:rPr>
                <w:sz w:val="22"/>
                <w:szCs w:val="22"/>
              </w:rPr>
              <w:t>103,5</w:t>
            </w:r>
          </w:p>
        </w:tc>
      </w:tr>
      <w:tr w:rsidR="00BF4680" w:rsidRPr="00113BDF" w:rsidTr="00C85780">
        <w:trPr>
          <w:jc w:val="center"/>
        </w:trPr>
        <w:tc>
          <w:tcPr>
            <w:tcW w:w="2376" w:type="dxa"/>
            <w:tcBorders>
              <w:left w:val="single" w:sz="4" w:space="0" w:color="auto"/>
              <w:bottom w:val="double" w:sz="4" w:space="0" w:color="auto"/>
              <w:right w:val="single" w:sz="4" w:space="0" w:color="auto"/>
            </w:tcBorders>
            <w:vAlign w:val="bottom"/>
          </w:tcPr>
          <w:p w:rsidR="00BF4680" w:rsidRPr="00113BDF" w:rsidRDefault="00BF4680" w:rsidP="00A817D2">
            <w:pPr>
              <w:spacing w:before="140" w:after="140" w:line="240" w:lineRule="exact"/>
              <w:ind w:left="284" w:right="57"/>
              <w:rPr>
                <w:sz w:val="22"/>
                <w:szCs w:val="22"/>
              </w:rPr>
            </w:pPr>
            <w:r w:rsidRPr="00113BDF">
              <w:rPr>
                <w:sz w:val="22"/>
                <w:szCs w:val="22"/>
              </w:rPr>
              <w:t>Могилевская</w:t>
            </w:r>
          </w:p>
        </w:tc>
        <w:tc>
          <w:tcPr>
            <w:tcW w:w="2140" w:type="dxa"/>
            <w:tcBorders>
              <w:left w:val="single" w:sz="4" w:space="0" w:color="auto"/>
              <w:bottom w:val="double" w:sz="4" w:space="0" w:color="auto"/>
              <w:right w:val="single" w:sz="4" w:space="0" w:color="auto"/>
            </w:tcBorders>
            <w:vAlign w:val="bottom"/>
          </w:tcPr>
          <w:p w:rsidR="00BF4680" w:rsidRPr="00BF4680" w:rsidRDefault="00BF4680" w:rsidP="00A817D2">
            <w:pPr>
              <w:widowControl w:val="0"/>
              <w:autoSpaceDE w:val="0"/>
              <w:autoSpaceDN w:val="0"/>
              <w:adjustRightInd w:val="0"/>
              <w:spacing w:before="140" w:after="140" w:line="240" w:lineRule="exact"/>
              <w:ind w:right="737"/>
              <w:jc w:val="right"/>
              <w:rPr>
                <w:sz w:val="22"/>
                <w:szCs w:val="22"/>
              </w:rPr>
            </w:pPr>
            <w:r w:rsidRPr="00BF4680">
              <w:rPr>
                <w:sz w:val="22"/>
                <w:szCs w:val="22"/>
              </w:rPr>
              <w:t>890,8</w:t>
            </w:r>
          </w:p>
        </w:tc>
        <w:tc>
          <w:tcPr>
            <w:tcW w:w="2287" w:type="dxa"/>
            <w:tcBorders>
              <w:left w:val="single" w:sz="4" w:space="0" w:color="auto"/>
              <w:bottom w:val="double" w:sz="4" w:space="0" w:color="auto"/>
              <w:right w:val="single" w:sz="4" w:space="0" w:color="auto"/>
            </w:tcBorders>
            <w:vAlign w:val="bottom"/>
          </w:tcPr>
          <w:p w:rsidR="00BF4680" w:rsidRPr="00EB5495" w:rsidRDefault="00BF4680" w:rsidP="00A817D2">
            <w:pPr>
              <w:widowControl w:val="0"/>
              <w:autoSpaceDE w:val="0"/>
              <w:autoSpaceDN w:val="0"/>
              <w:adjustRightInd w:val="0"/>
              <w:spacing w:before="140" w:after="140" w:line="240" w:lineRule="exact"/>
              <w:ind w:right="737"/>
              <w:jc w:val="right"/>
              <w:rPr>
                <w:sz w:val="22"/>
                <w:szCs w:val="22"/>
              </w:rPr>
            </w:pPr>
            <w:r w:rsidRPr="00EB5495">
              <w:rPr>
                <w:sz w:val="22"/>
                <w:szCs w:val="22"/>
              </w:rPr>
              <w:t>92,7</w:t>
            </w:r>
          </w:p>
        </w:tc>
        <w:tc>
          <w:tcPr>
            <w:tcW w:w="2288" w:type="dxa"/>
            <w:tcBorders>
              <w:left w:val="single" w:sz="4" w:space="0" w:color="auto"/>
              <w:bottom w:val="double" w:sz="4" w:space="0" w:color="auto"/>
              <w:right w:val="single" w:sz="4" w:space="0" w:color="auto"/>
            </w:tcBorders>
            <w:vAlign w:val="bottom"/>
          </w:tcPr>
          <w:p w:rsidR="00BF4680" w:rsidRPr="00EC7EDB" w:rsidRDefault="00BF4680" w:rsidP="00A817D2">
            <w:pPr>
              <w:tabs>
                <w:tab w:val="left" w:pos="891"/>
                <w:tab w:val="left" w:pos="1043"/>
              </w:tabs>
              <w:spacing w:before="140" w:after="140" w:line="240" w:lineRule="exact"/>
              <w:ind w:right="737"/>
              <w:jc w:val="right"/>
              <w:rPr>
                <w:sz w:val="22"/>
                <w:szCs w:val="22"/>
              </w:rPr>
            </w:pPr>
            <w:r>
              <w:rPr>
                <w:sz w:val="22"/>
                <w:szCs w:val="22"/>
              </w:rPr>
              <w:t>102,5</w:t>
            </w:r>
          </w:p>
        </w:tc>
      </w:tr>
    </w:tbl>
    <w:p w:rsidR="00A83866" w:rsidRDefault="00A83866" w:rsidP="00A83866"/>
    <w:sectPr w:rsidR="00A83866" w:rsidSect="005F7A47">
      <w:headerReference w:type="default" r:id="rId10"/>
      <w:footerReference w:type="even" r:id="rId11"/>
      <w:footerReference w:type="default" r:id="rId12"/>
      <w:pgSz w:w="11907" w:h="16840" w:code="9"/>
      <w:pgMar w:top="1588" w:right="1418" w:bottom="1418" w:left="1418" w:header="1247" w:footer="113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1F83" w:rsidRDefault="002B1F83">
      <w:r>
        <w:separator/>
      </w:r>
    </w:p>
  </w:endnote>
  <w:endnote w:type="continuationSeparator" w:id="0">
    <w:p w:rsidR="002B1F83" w:rsidRDefault="002B1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FCE" w:rsidRDefault="00695639">
    <w:pPr>
      <w:pStyle w:val="a5"/>
      <w:framePr w:wrap="auto" w:vAnchor="text" w:hAnchor="margin" w:xAlign="outside" w:y="1"/>
      <w:rPr>
        <w:rStyle w:val="a6"/>
      </w:rPr>
    </w:pPr>
    <w:r>
      <w:rPr>
        <w:rStyle w:val="a6"/>
      </w:rPr>
      <w:fldChar w:fldCharType="begin"/>
    </w:r>
    <w:r w:rsidR="00DC4FCE">
      <w:rPr>
        <w:rStyle w:val="a6"/>
      </w:rPr>
      <w:instrText xml:space="preserve">PAGE  </w:instrText>
    </w:r>
    <w:r>
      <w:rPr>
        <w:rStyle w:val="a6"/>
      </w:rPr>
      <w:fldChar w:fldCharType="end"/>
    </w:r>
  </w:p>
  <w:p w:rsidR="00DC4FCE" w:rsidRDefault="00DC4FCE">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FCE" w:rsidRDefault="00695639">
    <w:pPr>
      <w:pStyle w:val="a5"/>
      <w:framePr w:wrap="auto" w:vAnchor="text" w:hAnchor="margin" w:xAlign="outside" w:y="1"/>
      <w:rPr>
        <w:rStyle w:val="a6"/>
      </w:rPr>
    </w:pPr>
    <w:r>
      <w:rPr>
        <w:rStyle w:val="a6"/>
      </w:rPr>
      <w:fldChar w:fldCharType="begin"/>
    </w:r>
    <w:r w:rsidR="00DC4FCE">
      <w:rPr>
        <w:rStyle w:val="a6"/>
      </w:rPr>
      <w:instrText xml:space="preserve">PAGE  </w:instrText>
    </w:r>
    <w:r>
      <w:rPr>
        <w:rStyle w:val="a6"/>
      </w:rPr>
      <w:fldChar w:fldCharType="separate"/>
    </w:r>
    <w:r w:rsidR="005F7A47">
      <w:rPr>
        <w:rStyle w:val="a6"/>
        <w:noProof/>
      </w:rPr>
      <w:t>1</w:t>
    </w:r>
    <w:r>
      <w:rPr>
        <w:rStyle w:val="a6"/>
      </w:rPr>
      <w:fldChar w:fldCharType="end"/>
    </w:r>
  </w:p>
  <w:p w:rsidR="00DC4FCE" w:rsidRDefault="00DC4FCE">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1F83" w:rsidRDefault="002B1F83">
      <w:r>
        <w:separator/>
      </w:r>
    </w:p>
  </w:footnote>
  <w:footnote w:type="continuationSeparator" w:id="0">
    <w:p w:rsidR="002B1F83" w:rsidRDefault="002B1F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806" w:rsidRDefault="00144806" w:rsidP="00A817D2">
    <w:pPr>
      <w:pStyle w:val="a3"/>
      <w:pBdr>
        <w:bottom w:val="double" w:sz="6" w:space="1" w:color="auto"/>
      </w:pBdr>
      <w:tabs>
        <w:tab w:val="center" w:pos="4536"/>
      </w:tabs>
      <w:spacing w:after="120"/>
      <w:jc w:val="center"/>
      <w:rPr>
        <w:rFonts w:ascii="Arial" w:hAnsi="Arial"/>
        <w:sz w:val="16"/>
      </w:rPr>
    </w:pPr>
    <w:r>
      <w:rPr>
        <w:rFonts w:ascii="Arial" w:hAnsi="Arial"/>
        <w:sz w:val="16"/>
      </w:rPr>
      <w:t>ПЛАТНЫЕ УСЛУГИ НАСЕЛЕНИЮ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2A22"/>
    <w:multiLevelType w:val="hybridMultilevel"/>
    <w:tmpl w:val="7D8601D4"/>
    <w:lvl w:ilvl="0" w:tplc="E07441F4">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
    <w:nsid w:val="073C3FED"/>
    <w:multiLevelType w:val="hybridMultilevel"/>
    <w:tmpl w:val="7F542286"/>
    <w:lvl w:ilvl="0" w:tplc="01BCF452">
      <w:start w:val="1"/>
      <w:numFmt w:val="decimal"/>
      <w:lvlText w:val="%1)"/>
      <w:lvlJc w:val="left"/>
      <w:pPr>
        <w:tabs>
          <w:tab w:val="num" w:pos="927"/>
        </w:tabs>
        <w:ind w:left="927" w:hanging="360"/>
      </w:pPr>
      <w:rPr>
        <w:rFonts w:cs="Times New Roman" w:hint="default"/>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2">
    <w:nsid w:val="2E3C6252"/>
    <w:multiLevelType w:val="hybridMultilevel"/>
    <w:tmpl w:val="EF3089B0"/>
    <w:lvl w:ilvl="0" w:tplc="64C8CDC0">
      <w:start w:val="1"/>
      <w:numFmt w:val="decimal"/>
      <w:lvlText w:val="%1)"/>
      <w:lvlJc w:val="left"/>
      <w:pPr>
        <w:tabs>
          <w:tab w:val="num" w:pos="927"/>
        </w:tabs>
        <w:ind w:left="927" w:hanging="360"/>
      </w:pPr>
      <w:rPr>
        <w:rFonts w:cs="Times New Roman" w:hint="default"/>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3">
    <w:nsid w:val="403164A5"/>
    <w:multiLevelType w:val="hybridMultilevel"/>
    <w:tmpl w:val="E030409E"/>
    <w:lvl w:ilvl="0" w:tplc="04190001">
      <w:start w:val="1"/>
      <w:numFmt w:val="bullet"/>
      <w:lvlText w:val=""/>
      <w:lvlJc w:val="left"/>
      <w:pPr>
        <w:tabs>
          <w:tab w:val="num" w:pos="1069"/>
        </w:tabs>
        <w:ind w:left="1069" w:hanging="360"/>
      </w:pPr>
      <w:rPr>
        <w:rFonts w:ascii="Symbol" w:hAnsi="Symbol"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4">
    <w:nsid w:val="55EB6C00"/>
    <w:multiLevelType w:val="hybridMultilevel"/>
    <w:tmpl w:val="E030409E"/>
    <w:lvl w:ilvl="0" w:tplc="A04634B8">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5">
    <w:nsid w:val="65B10E8B"/>
    <w:multiLevelType w:val="hybridMultilevel"/>
    <w:tmpl w:val="7BB2F464"/>
    <w:lvl w:ilvl="0" w:tplc="0652BFE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6">
    <w:nsid w:val="78A52C62"/>
    <w:multiLevelType w:val="hybridMultilevel"/>
    <w:tmpl w:val="E7DEF2BE"/>
    <w:lvl w:ilvl="0" w:tplc="0C6CCFD6">
      <w:start w:val="1"/>
      <w:numFmt w:val="decimal"/>
      <w:lvlText w:val="%1)"/>
      <w:lvlJc w:val="left"/>
      <w:pPr>
        <w:tabs>
          <w:tab w:val="num" w:pos="927"/>
        </w:tabs>
        <w:ind w:left="927" w:hanging="360"/>
      </w:pPr>
      <w:rPr>
        <w:rFonts w:cs="Times New Roman" w:hint="default"/>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num w:numId="1">
    <w:abstractNumId w:val="6"/>
  </w:num>
  <w:num w:numId="2">
    <w:abstractNumId w:val="5"/>
  </w:num>
  <w:num w:numId="3">
    <w:abstractNumId w:val="2"/>
  </w:num>
  <w:num w:numId="4">
    <w:abstractNumId w:val="4"/>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6"/>
  <w:drawingGridVerticalSpacing w:val="6"/>
  <w:displayHorizontalDrawingGridEvery w:val="0"/>
  <w:displayVerticalDrawingGridEvery w:val="0"/>
  <w:doNotUseMarginsForDrawingGridOrigin/>
  <w:drawingGridVerticalOrigin w:val="1985"/>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F64DE8"/>
    <w:rsid w:val="0000037A"/>
    <w:rsid w:val="00000805"/>
    <w:rsid w:val="0000131F"/>
    <w:rsid w:val="0000154E"/>
    <w:rsid w:val="00002C43"/>
    <w:rsid w:val="000037FA"/>
    <w:rsid w:val="00003BB2"/>
    <w:rsid w:val="00004721"/>
    <w:rsid w:val="00005230"/>
    <w:rsid w:val="00005F3B"/>
    <w:rsid w:val="00005FB1"/>
    <w:rsid w:val="00006398"/>
    <w:rsid w:val="000064EC"/>
    <w:rsid w:val="00007BF5"/>
    <w:rsid w:val="00010926"/>
    <w:rsid w:val="00011A56"/>
    <w:rsid w:val="00012F31"/>
    <w:rsid w:val="0001418E"/>
    <w:rsid w:val="00014934"/>
    <w:rsid w:val="000158A7"/>
    <w:rsid w:val="00016218"/>
    <w:rsid w:val="000176A5"/>
    <w:rsid w:val="00017B9D"/>
    <w:rsid w:val="00017E4D"/>
    <w:rsid w:val="00017E97"/>
    <w:rsid w:val="0002085B"/>
    <w:rsid w:val="00020D36"/>
    <w:rsid w:val="00022437"/>
    <w:rsid w:val="000230AF"/>
    <w:rsid w:val="000233D7"/>
    <w:rsid w:val="00023D03"/>
    <w:rsid w:val="00023E89"/>
    <w:rsid w:val="0002535B"/>
    <w:rsid w:val="00025407"/>
    <w:rsid w:val="0002794D"/>
    <w:rsid w:val="00030573"/>
    <w:rsid w:val="000305B7"/>
    <w:rsid w:val="00030A7C"/>
    <w:rsid w:val="00031538"/>
    <w:rsid w:val="000315D0"/>
    <w:rsid w:val="0003206C"/>
    <w:rsid w:val="00032591"/>
    <w:rsid w:val="00032ED5"/>
    <w:rsid w:val="00033070"/>
    <w:rsid w:val="000340AF"/>
    <w:rsid w:val="00034D66"/>
    <w:rsid w:val="00035542"/>
    <w:rsid w:val="00035BE7"/>
    <w:rsid w:val="000367D3"/>
    <w:rsid w:val="000375F3"/>
    <w:rsid w:val="00037DC4"/>
    <w:rsid w:val="000401A5"/>
    <w:rsid w:val="000408C5"/>
    <w:rsid w:val="00040975"/>
    <w:rsid w:val="00040D05"/>
    <w:rsid w:val="0004182F"/>
    <w:rsid w:val="00041D6C"/>
    <w:rsid w:val="00041F1C"/>
    <w:rsid w:val="00047194"/>
    <w:rsid w:val="00047340"/>
    <w:rsid w:val="000518BA"/>
    <w:rsid w:val="00052F56"/>
    <w:rsid w:val="00053564"/>
    <w:rsid w:val="000536DD"/>
    <w:rsid w:val="00053723"/>
    <w:rsid w:val="0005425A"/>
    <w:rsid w:val="0005445B"/>
    <w:rsid w:val="00054924"/>
    <w:rsid w:val="00055C3B"/>
    <w:rsid w:val="00056C2E"/>
    <w:rsid w:val="00057625"/>
    <w:rsid w:val="00060226"/>
    <w:rsid w:val="000602B0"/>
    <w:rsid w:val="000602E3"/>
    <w:rsid w:val="000625EB"/>
    <w:rsid w:val="0006284D"/>
    <w:rsid w:val="00063601"/>
    <w:rsid w:val="000644B2"/>
    <w:rsid w:val="000645CF"/>
    <w:rsid w:val="0006476F"/>
    <w:rsid w:val="00064AD6"/>
    <w:rsid w:val="00065DD1"/>
    <w:rsid w:val="000667C0"/>
    <w:rsid w:val="0007030A"/>
    <w:rsid w:val="000706A2"/>
    <w:rsid w:val="0007359E"/>
    <w:rsid w:val="00073C10"/>
    <w:rsid w:val="0007470E"/>
    <w:rsid w:val="00077C74"/>
    <w:rsid w:val="00077EB4"/>
    <w:rsid w:val="00077FBB"/>
    <w:rsid w:val="000801BB"/>
    <w:rsid w:val="00080B6B"/>
    <w:rsid w:val="00081DDC"/>
    <w:rsid w:val="00081F75"/>
    <w:rsid w:val="0008222E"/>
    <w:rsid w:val="00082D47"/>
    <w:rsid w:val="00083F2B"/>
    <w:rsid w:val="00083F50"/>
    <w:rsid w:val="00084513"/>
    <w:rsid w:val="00085226"/>
    <w:rsid w:val="0008545C"/>
    <w:rsid w:val="000860ED"/>
    <w:rsid w:val="00086693"/>
    <w:rsid w:val="000923BE"/>
    <w:rsid w:val="000928DA"/>
    <w:rsid w:val="00092E34"/>
    <w:rsid w:val="00093193"/>
    <w:rsid w:val="000932F9"/>
    <w:rsid w:val="00096AF9"/>
    <w:rsid w:val="00096CBB"/>
    <w:rsid w:val="00097420"/>
    <w:rsid w:val="00097560"/>
    <w:rsid w:val="000978F8"/>
    <w:rsid w:val="00097D55"/>
    <w:rsid w:val="000A065B"/>
    <w:rsid w:val="000A0978"/>
    <w:rsid w:val="000A0DE7"/>
    <w:rsid w:val="000A103E"/>
    <w:rsid w:val="000A10D5"/>
    <w:rsid w:val="000A260F"/>
    <w:rsid w:val="000A26D4"/>
    <w:rsid w:val="000A2C12"/>
    <w:rsid w:val="000A300D"/>
    <w:rsid w:val="000A3ABD"/>
    <w:rsid w:val="000A4A66"/>
    <w:rsid w:val="000A4B46"/>
    <w:rsid w:val="000A4E80"/>
    <w:rsid w:val="000A55DD"/>
    <w:rsid w:val="000A56E9"/>
    <w:rsid w:val="000A798C"/>
    <w:rsid w:val="000A7A0F"/>
    <w:rsid w:val="000A7D61"/>
    <w:rsid w:val="000B0695"/>
    <w:rsid w:val="000B1497"/>
    <w:rsid w:val="000B177B"/>
    <w:rsid w:val="000B1A6B"/>
    <w:rsid w:val="000B1CA0"/>
    <w:rsid w:val="000B1FBD"/>
    <w:rsid w:val="000B25DF"/>
    <w:rsid w:val="000B2808"/>
    <w:rsid w:val="000B366D"/>
    <w:rsid w:val="000B3682"/>
    <w:rsid w:val="000B4F16"/>
    <w:rsid w:val="000B5C38"/>
    <w:rsid w:val="000B681F"/>
    <w:rsid w:val="000B6B9B"/>
    <w:rsid w:val="000B6E4C"/>
    <w:rsid w:val="000C0066"/>
    <w:rsid w:val="000C0726"/>
    <w:rsid w:val="000C0A72"/>
    <w:rsid w:val="000C10AE"/>
    <w:rsid w:val="000C127E"/>
    <w:rsid w:val="000C1D06"/>
    <w:rsid w:val="000C1E15"/>
    <w:rsid w:val="000C1FFB"/>
    <w:rsid w:val="000C20CC"/>
    <w:rsid w:val="000C35C8"/>
    <w:rsid w:val="000C5293"/>
    <w:rsid w:val="000C5323"/>
    <w:rsid w:val="000C621D"/>
    <w:rsid w:val="000C696E"/>
    <w:rsid w:val="000C6C6E"/>
    <w:rsid w:val="000C7A0E"/>
    <w:rsid w:val="000C7C89"/>
    <w:rsid w:val="000D0208"/>
    <w:rsid w:val="000D0415"/>
    <w:rsid w:val="000D158E"/>
    <w:rsid w:val="000D398A"/>
    <w:rsid w:val="000D39C4"/>
    <w:rsid w:val="000D4433"/>
    <w:rsid w:val="000D4C5A"/>
    <w:rsid w:val="000D4D3B"/>
    <w:rsid w:val="000D5152"/>
    <w:rsid w:val="000D78D7"/>
    <w:rsid w:val="000E1493"/>
    <w:rsid w:val="000E1574"/>
    <w:rsid w:val="000E1F88"/>
    <w:rsid w:val="000E204C"/>
    <w:rsid w:val="000E26AB"/>
    <w:rsid w:val="000E2945"/>
    <w:rsid w:val="000E2E54"/>
    <w:rsid w:val="000E35EC"/>
    <w:rsid w:val="000E48DB"/>
    <w:rsid w:val="000E4A02"/>
    <w:rsid w:val="000E620F"/>
    <w:rsid w:val="000E6F1E"/>
    <w:rsid w:val="000E6FF1"/>
    <w:rsid w:val="000E719E"/>
    <w:rsid w:val="000E7A79"/>
    <w:rsid w:val="000F01A4"/>
    <w:rsid w:val="000F0211"/>
    <w:rsid w:val="000F0CF2"/>
    <w:rsid w:val="000F135D"/>
    <w:rsid w:val="000F1C41"/>
    <w:rsid w:val="000F1D19"/>
    <w:rsid w:val="000F2043"/>
    <w:rsid w:val="000F22F8"/>
    <w:rsid w:val="000F2E41"/>
    <w:rsid w:val="000F32AF"/>
    <w:rsid w:val="000F343C"/>
    <w:rsid w:val="000F3D4E"/>
    <w:rsid w:val="000F45E5"/>
    <w:rsid w:val="000F46DB"/>
    <w:rsid w:val="000F4B5C"/>
    <w:rsid w:val="000F4D65"/>
    <w:rsid w:val="000F5E24"/>
    <w:rsid w:val="000F612A"/>
    <w:rsid w:val="000F69CF"/>
    <w:rsid w:val="000F78DE"/>
    <w:rsid w:val="000F7BAB"/>
    <w:rsid w:val="000F7F0C"/>
    <w:rsid w:val="00100CA1"/>
    <w:rsid w:val="00101338"/>
    <w:rsid w:val="00102476"/>
    <w:rsid w:val="00105558"/>
    <w:rsid w:val="001055EA"/>
    <w:rsid w:val="00106415"/>
    <w:rsid w:val="001074AF"/>
    <w:rsid w:val="001076E7"/>
    <w:rsid w:val="00110054"/>
    <w:rsid w:val="0011072E"/>
    <w:rsid w:val="001110DC"/>
    <w:rsid w:val="001124CB"/>
    <w:rsid w:val="00112CE8"/>
    <w:rsid w:val="00113BDF"/>
    <w:rsid w:val="001164DF"/>
    <w:rsid w:val="00116D79"/>
    <w:rsid w:val="00117403"/>
    <w:rsid w:val="00120022"/>
    <w:rsid w:val="00120F21"/>
    <w:rsid w:val="0012182B"/>
    <w:rsid w:val="00121DA5"/>
    <w:rsid w:val="00122370"/>
    <w:rsid w:val="00122461"/>
    <w:rsid w:val="00123E31"/>
    <w:rsid w:val="00124453"/>
    <w:rsid w:val="00124E01"/>
    <w:rsid w:val="00125818"/>
    <w:rsid w:val="0012614E"/>
    <w:rsid w:val="00126906"/>
    <w:rsid w:val="00126D96"/>
    <w:rsid w:val="00127D92"/>
    <w:rsid w:val="00130177"/>
    <w:rsid w:val="00130727"/>
    <w:rsid w:val="00130B23"/>
    <w:rsid w:val="00130BD6"/>
    <w:rsid w:val="00131787"/>
    <w:rsid w:val="00131882"/>
    <w:rsid w:val="00131CAF"/>
    <w:rsid w:val="00132E74"/>
    <w:rsid w:val="001347B3"/>
    <w:rsid w:val="00134E0D"/>
    <w:rsid w:val="00135375"/>
    <w:rsid w:val="00140C0B"/>
    <w:rsid w:val="00141BB4"/>
    <w:rsid w:val="00142E89"/>
    <w:rsid w:val="0014407D"/>
    <w:rsid w:val="001443C5"/>
    <w:rsid w:val="00144806"/>
    <w:rsid w:val="00144C3B"/>
    <w:rsid w:val="00145100"/>
    <w:rsid w:val="001457A0"/>
    <w:rsid w:val="0014680C"/>
    <w:rsid w:val="00147192"/>
    <w:rsid w:val="00147986"/>
    <w:rsid w:val="001501F2"/>
    <w:rsid w:val="00150994"/>
    <w:rsid w:val="001521D5"/>
    <w:rsid w:val="00152410"/>
    <w:rsid w:val="001526BF"/>
    <w:rsid w:val="00152FDC"/>
    <w:rsid w:val="0015332F"/>
    <w:rsid w:val="00153662"/>
    <w:rsid w:val="00153E9F"/>
    <w:rsid w:val="00154157"/>
    <w:rsid w:val="00154B3D"/>
    <w:rsid w:val="00154DFA"/>
    <w:rsid w:val="00155679"/>
    <w:rsid w:val="001566A4"/>
    <w:rsid w:val="00156712"/>
    <w:rsid w:val="00156D81"/>
    <w:rsid w:val="00157A04"/>
    <w:rsid w:val="00160680"/>
    <w:rsid w:val="001621E3"/>
    <w:rsid w:val="0016240C"/>
    <w:rsid w:val="00164671"/>
    <w:rsid w:val="00164673"/>
    <w:rsid w:val="00164A68"/>
    <w:rsid w:val="00164C8D"/>
    <w:rsid w:val="00165E75"/>
    <w:rsid w:val="001663F0"/>
    <w:rsid w:val="00166596"/>
    <w:rsid w:val="001671B2"/>
    <w:rsid w:val="00170369"/>
    <w:rsid w:val="00177252"/>
    <w:rsid w:val="00177852"/>
    <w:rsid w:val="00177B48"/>
    <w:rsid w:val="00180216"/>
    <w:rsid w:val="00180B32"/>
    <w:rsid w:val="0018108D"/>
    <w:rsid w:val="00182621"/>
    <w:rsid w:val="00185F1A"/>
    <w:rsid w:val="001867C0"/>
    <w:rsid w:val="001870F0"/>
    <w:rsid w:val="0019045F"/>
    <w:rsid w:val="00190E0B"/>
    <w:rsid w:val="00191FB7"/>
    <w:rsid w:val="001928C2"/>
    <w:rsid w:val="00192AF2"/>
    <w:rsid w:val="00193F8A"/>
    <w:rsid w:val="00194E14"/>
    <w:rsid w:val="001974FB"/>
    <w:rsid w:val="00197F52"/>
    <w:rsid w:val="001A066B"/>
    <w:rsid w:val="001A12F5"/>
    <w:rsid w:val="001A1AB7"/>
    <w:rsid w:val="001A3988"/>
    <w:rsid w:val="001A3D06"/>
    <w:rsid w:val="001A525A"/>
    <w:rsid w:val="001A537B"/>
    <w:rsid w:val="001A62AA"/>
    <w:rsid w:val="001A6314"/>
    <w:rsid w:val="001A672F"/>
    <w:rsid w:val="001A6757"/>
    <w:rsid w:val="001A6DF5"/>
    <w:rsid w:val="001A6EB2"/>
    <w:rsid w:val="001A7262"/>
    <w:rsid w:val="001A758A"/>
    <w:rsid w:val="001A7E26"/>
    <w:rsid w:val="001B035F"/>
    <w:rsid w:val="001B09B9"/>
    <w:rsid w:val="001B0A5B"/>
    <w:rsid w:val="001B0DBD"/>
    <w:rsid w:val="001B169C"/>
    <w:rsid w:val="001B16DE"/>
    <w:rsid w:val="001B18B1"/>
    <w:rsid w:val="001B21C4"/>
    <w:rsid w:val="001B2394"/>
    <w:rsid w:val="001B23BC"/>
    <w:rsid w:val="001B3150"/>
    <w:rsid w:val="001B3E4D"/>
    <w:rsid w:val="001B484B"/>
    <w:rsid w:val="001B505F"/>
    <w:rsid w:val="001B621B"/>
    <w:rsid w:val="001B6309"/>
    <w:rsid w:val="001B661B"/>
    <w:rsid w:val="001B794A"/>
    <w:rsid w:val="001C0D1A"/>
    <w:rsid w:val="001C1100"/>
    <w:rsid w:val="001C169F"/>
    <w:rsid w:val="001C17A1"/>
    <w:rsid w:val="001C1B80"/>
    <w:rsid w:val="001C2491"/>
    <w:rsid w:val="001C2817"/>
    <w:rsid w:val="001C29DA"/>
    <w:rsid w:val="001C3990"/>
    <w:rsid w:val="001C481C"/>
    <w:rsid w:val="001C4CBF"/>
    <w:rsid w:val="001C4F3A"/>
    <w:rsid w:val="001C5A3E"/>
    <w:rsid w:val="001C5C80"/>
    <w:rsid w:val="001C60C4"/>
    <w:rsid w:val="001C6B6F"/>
    <w:rsid w:val="001C7DCE"/>
    <w:rsid w:val="001D0892"/>
    <w:rsid w:val="001D16BE"/>
    <w:rsid w:val="001D18B5"/>
    <w:rsid w:val="001D18C8"/>
    <w:rsid w:val="001D1E91"/>
    <w:rsid w:val="001D1F79"/>
    <w:rsid w:val="001D2318"/>
    <w:rsid w:val="001D247D"/>
    <w:rsid w:val="001D6AFA"/>
    <w:rsid w:val="001D72A8"/>
    <w:rsid w:val="001E003A"/>
    <w:rsid w:val="001E0704"/>
    <w:rsid w:val="001E0F75"/>
    <w:rsid w:val="001E11B0"/>
    <w:rsid w:val="001E16F8"/>
    <w:rsid w:val="001E1B99"/>
    <w:rsid w:val="001E2856"/>
    <w:rsid w:val="001E3227"/>
    <w:rsid w:val="001E3314"/>
    <w:rsid w:val="001E3B8D"/>
    <w:rsid w:val="001E560D"/>
    <w:rsid w:val="001E5868"/>
    <w:rsid w:val="001E67D2"/>
    <w:rsid w:val="001E6FBD"/>
    <w:rsid w:val="001E74E1"/>
    <w:rsid w:val="001E75EC"/>
    <w:rsid w:val="001F0386"/>
    <w:rsid w:val="001F055D"/>
    <w:rsid w:val="001F1252"/>
    <w:rsid w:val="001F21DB"/>
    <w:rsid w:val="001F26F1"/>
    <w:rsid w:val="001F4161"/>
    <w:rsid w:val="001F497C"/>
    <w:rsid w:val="001F4D5D"/>
    <w:rsid w:val="001F7187"/>
    <w:rsid w:val="001F71FA"/>
    <w:rsid w:val="00201308"/>
    <w:rsid w:val="00201B09"/>
    <w:rsid w:val="00202617"/>
    <w:rsid w:val="002034EA"/>
    <w:rsid w:val="00203EA3"/>
    <w:rsid w:val="0020476F"/>
    <w:rsid w:val="00204E93"/>
    <w:rsid w:val="00205D1E"/>
    <w:rsid w:val="00205E05"/>
    <w:rsid w:val="00206674"/>
    <w:rsid w:val="002069AE"/>
    <w:rsid w:val="00207059"/>
    <w:rsid w:val="00207D80"/>
    <w:rsid w:val="00207EA6"/>
    <w:rsid w:val="00207F09"/>
    <w:rsid w:val="002114E9"/>
    <w:rsid w:val="002118D3"/>
    <w:rsid w:val="00212034"/>
    <w:rsid w:val="002120E8"/>
    <w:rsid w:val="00213E38"/>
    <w:rsid w:val="00214377"/>
    <w:rsid w:val="002144F7"/>
    <w:rsid w:val="00215A10"/>
    <w:rsid w:val="002161B0"/>
    <w:rsid w:val="002171A6"/>
    <w:rsid w:val="00217D27"/>
    <w:rsid w:val="002206A6"/>
    <w:rsid w:val="00220761"/>
    <w:rsid w:val="0022089E"/>
    <w:rsid w:val="00220F2D"/>
    <w:rsid w:val="00221D5C"/>
    <w:rsid w:val="002222DF"/>
    <w:rsid w:val="00222840"/>
    <w:rsid w:val="00223339"/>
    <w:rsid w:val="00223F4D"/>
    <w:rsid w:val="00224142"/>
    <w:rsid w:val="0022523B"/>
    <w:rsid w:val="002275B3"/>
    <w:rsid w:val="00227C02"/>
    <w:rsid w:val="002302FA"/>
    <w:rsid w:val="00230F49"/>
    <w:rsid w:val="002324C9"/>
    <w:rsid w:val="00233EB5"/>
    <w:rsid w:val="00234064"/>
    <w:rsid w:val="00234182"/>
    <w:rsid w:val="002359CF"/>
    <w:rsid w:val="00235A1E"/>
    <w:rsid w:val="00235C35"/>
    <w:rsid w:val="00235C7B"/>
    <w:rsid w:val="00236B2B"/>
    <w:rsid w:val="00236C6D"/>
    <w:rsid w:val="00236DFC"/>
    <w:rsid w:val="00236ED5"/>
    <w:rsid w:val="00237EFB"/>
    <w:rsid w:val="00241F77"/>
    <w:rsid w:val="00243019"/>
    <w:rsid w:val="00243107"/>
    <w:rsid w:val="002434A9"/>
    <w:rsid w:val="00243825"/>
    <w:rsid w:val="00243E07"/>
    <w:rsid w:val="00244BEA"/>
    <w:rsid w:val="00246C60"/>
    <w:rsid w:val="002472FD"/>
    <w:rsid w:val="002478DE"/>
    <w:rsid w:val="00250633"/>
    <w:rsid w:val="00250FD1"/>
    <w:rsid w:val="002511E7"/>
    <w:rsid w:val="002516CC"/>
    <w:rsid w:val="00252019"/>
    <w:rsid w:val="00252384"/>
    <w:rsid w:val="00252779"/>
    <w:rsid w:val="00252C48"/>
    <w:rsid w:val="0025439C"/>
    <w:rsid w:val="00255ECA"/>
    <w:rsid w:val="002561F7"/>
    <w:rsid w:val="002571FC"/>
    <w:rsid w:val="00257B96"/>
    <w:rsid w:val="00260515"/>
    <w:rsid w:val="00260BC6"/>
    <w:rsid w:val="0026113E"/>
    <w:rsid w:val="00261B69"/>
    <w:rsid w:val="002632F5"/>
    <w:rsid w:val="00263A94"/>
    <w:rsid w:val="00263B53"/>
    <w:rsid w:val="00264964"/>
    <w:rsid w:val="00266A32"/>
    <w:rsid w:val="0026785A"/>
    <w:rsid w:val="00270578"/>
    <w:rsid w:val="00270B92"/>
    <w:rsid w:val="0027145E"/>
    <w:rsid w:val="00271DCB"/>
    <w:rsid w:val="00271FB1"/>
    <w:rsid w:val="00272726"/>
    <w:rsid w:val="002736FB"/>
    <w:rsid w:val="00273705"/>
    <w:rsid w:val="00273EFC"/>
    <w:rsid w:val="00274465"/>
    <w:rsid w:val="00274762"/>
    <w:rsid w:val="0027717E"/>
    <w:rsid w:val="0027723A"/>
    <w:rsid w:val="00277877"/>
    <w:rsid w:val="00277BA7"/>
    <w:rsid w:val="00277C09"/>
    <w:rsid w:val="002802AD"/>
    <w:rsid w:val="00280386"/>
    <w:rsid w:val="002813E0"/>
    <w:rsid w:val="00281E8A"/>
    <w:rsid w:val="00282722"/>
    <w:rsid w:val="00282D65"/>
    <w:rsid w:val="0028361C"/>
    <w:rsid w:val="00284201"/>
    <w:rsid w:val="00286C2C"/>
    <w:rsid w:val="00286C76"/>
    <w:rsid w:val="002879F1"/>
    <w:rsid w:val="00287F0A"/>
    <w:rsid w:val="002927F5"/>
    <w:rsid w:val="00292D7B"/>
    <w:rsid w:val="00293058"/>
    <w:rsid w:val="002937F5"/>
    <w:rsid w:val="00293B7C"/>
    <w:rsid w:val="00294626"/>
    <w:rsid w:val="00294B0F"/>
    <w:rsid w:val="00296626"/>
    <w:rsid w:val="00296BAF"/>
    <w:rsid w:val="00297D15"/>
    <w:rsid w:val="002A2069"/>
    <w:rsid w:val="002A2B6B"/>
    <w:rsid w:val="002A2C8E"/>
    <w:rsid w:val="002A36BB"/>
    <w:rsid w:val="002A3799"/>
    <w:rsid w:val="002A45DF"/>
    <w:rsid w:val="002A48B8"/>
    <w:rsid w:val="002A4F9F"/>
    <w:rsid w:val="002A57BB"/>
    <w:rsid w:val="002A5CC0"/>
    <w:rsid w:val="002A5ED8"/>
    <w:rsid w:val="002A5F6C"/>
    <w:rsid w:val="002A6587"/>
    <w:rsid w:val="002A6D1C"/>
    <w:rsid w:val="002A7FCC"/>
    <w:rsid w:val="002B09E5"/>
    <w:rsid w:val="002B1069"/>
    <w:rsid w:val="002B19F1"/>
    <w:rsid w:val="002B1A3B"/>
    <w:rsid w:val="002B1F83"/>
    <w:rsid w:val="002B2B55"/>
    <w:rsid w:val="002B372F"/>
    <w:rsid w:val="002B39E9"/>
    <w:rsid w:val="002B4134"/>
    <w:rsid w:val="002B440A"/>
    <w:rsid w:val="002B4B74"/>
    <w:rsid w:val="002B4E09"/>
    <w:rsid w:val="002B4FFB"/>
    <w:rsid w:val="002B5534"/>
    <w:rsid w:val="002B569D"/>
    <w:rsid w:val="002B5DC9"/>
    <w:rsid w:val="002B63D2"/>
    <w:rsid w:val="002B6F4E"/>
    <w:rsid w:val="002B7021"/>
    <w:rsid w:val="002B714D"/>
    <w:rsid w:val="002C02A9"/>
    <w:rsid w:val="002C033A"/>
    <w:rsid w:val="002C07A6"/>
    <w:rsid w:val="002C0A14"/>
    <w:rsid w:val="002C0A47"/>
    <w:rsid w:val="002C0AD9"/>
    <w:rsid w:val="002C1215"/>
    <w:rsid w:val="002C1D98"/>
    <w:rsid w:val="002C24F0"/>
    <w:rsid w:val="002C32CB"/>
    <w:rsid w:val="002C3705"/>
    <w:rsid w:val="002C37C3"/>
    <w:rsid w:val="002C4A9A"/>
    <w:rsid w:val="002C58A8"/>
    <w:rsid w:val="002C72FB"/>
    <w:rsid w:val="002C73D4"/>
    <w:rsid w:val="002C78B7"/>
    <w:rsid w:val="002C7AEB"/>
    <w:rsid w:val="002D0943"/>
    <w:rsid w:val="002D09FD"/>
    <w:rsid w:val="002D0B41"/>
    <w:rsid w:val="002D141E"/>
    <w:rsid w:val="002D1E8C"/>
    <w:rsid w:val="002D24C2"/>
    <w:rsid w:val="002D28BB"/>
    <w:rsid w:val="002D2932"/>
    <w:rsid w:val="002D2CF6"/>
    <w:rsid w:val="002D2E22"/>
    <w:rsid w:val="002D46E9"/>
    <w:rsid w:val="002D5072"/>
    <w:rsid w:val="002D5221"/>
    <w:rsid w:val="002D795C"/>
    <w:rsid w:val="002D7BDA"/>
    <w:rsid w:val="002E0591"/>
    <w:rsid w:val="002E0CD8"/>
    <w:rsid w:val="002E11AE"/>
    <w:rsid w:val="002E150B"/>
    <w:rsid w:val="002E1622"/>
    <w:rsid w:val="002E2B91"/>
    <w:rsid w:val="002E3099"/>
    <w:rsid w:val="002E385E"/>
    <w:rsid w:val="002E5D95"/>
    <w:rsid w:val="002F01D2"/>
    <w:rsid w:val="002F0FB1"/>
    <w:rsid w:val="002F110F"/>
    <w:rsid w:val="002F1C29"/>
    <w:rsid w:val="002F1DDE"/>
    <w:rsid w:val="002F2832"/>
    <w:rsid w:val="002F2CA6"/>
    <w:rsid w:val="002F338D"/>
    <w:rsid w:val="002F36E9"/>
    <w:rsid w:val="002F4867"/>
    <w:rsid w:val="002F6119"/>
    <w:rsid w:val="002F6D38"/>
    <w:rsid w:val="002F6DBD"/>
    <w:rsid w:val="002F71AE"/>
    <w:rsid w:val="002F77FC"/>
    <w:rsid w:val="002F787A"/>
    <w:rsid w:val="003002C7"/>
    <w:rsid w:val="003004CF"/>
    <w:rsid w:val="00302317"/>
    <w:rsid w:val="00302B9A"/>
    <w:rsid w:val="00303A57"/>
    <w:rsid w:val="00303B38"/>
    <w:rsid w:val="00303C52"/>
    <w:rsid w:val="003048AE"/>
    <w:rsid w:val="0030645B"/>
    <w:rsid w:val="003064DD"/>
    <w:rsid w:val="00307849"/>
    <w:rsid w:val="0031110C"/>
    <w:rsid w:val="00311C1E"/>
    <w:rsid w:val="003131B0"/>
    <w:rsid w:val="00313703"/>
    <w:rsid w:val="003152A8"/>
    <w:rsid w:val="00315C19"/>
    <w:rsid w:val="0031648C"/>
    <w:rsid w:val="003170AB"/>
    <w:rsid w:val="00317308"/>
    <w:rsid w:val="0032047F"/>
    <w:rsid w:val="00321A31"/>
    <w:rsid w:val="00321A5B"/>
    <w:rsid w:val="00322249"/>
    <w:rsid w:val="00322A0E"/>
    <w:rsid w:val="00323DB3"/>
    <w:rsid w:val="00324E4C"/>
    <w:rsid w:val="003269D3"/>
    <w:rsid w:val="00326DF2"/>
    <w:rsid w:val="00326F11"/>
    <w:rsid w:val="00326FF1"/>
    <w:rsid w:val="00327488"/>
    <w:rsid w:val="00327715"/>
    <w:rsid w:val="00327D11"/>
    <w:rsid w:val="00327FCF"/>
    <w:rsid w:val="00330400"/>
    <w:rsid w:val="0033190F"/>
    <w:rsid w:val="0033203B"/>
    <w:rsid w:val="00332FE7"/>
    <w:rsid w:val="003335FE"/>
    <w:rsid w:val="00333C93"/>
    <w:rsid w:val="00333F94"/>
    <w:rsid w:val="00334585"/>
    <w:rsid w:val="003345C7"/>
    <w:rsid w:val="00334BF2"/>
    <w:rsid w:val="00335301"/>
    <w:rsid w:val="00335895"/>
    <w:rsid w:val="00335C88"/>
    <w:rsid w:val="003361F7"/>
    <w:rsid w:val="00336C18"/>
    <w:rsid w:val="003379B7"/>
    <w:rsid w:val="00340866"/>
    <w:rsid w:val="00341196"/>
    <w:rsid w:val="00341774"/>
    <w:rsid w:val="00341D15"/>
    <w:rsid w:val="00342347"/>
    <w:rsid w:val="00342394"/>
    <w:rsid w:val="00342BFC"/>
    <w:rsid w:val="00342CB7"/>
    <w:rsid w:val="00342E9F"/>
    <w:rsid w:val="00343B4B"/>
    <w:rsid w:val="00343F63"/>
    <w:rsid w:val="0034506D"/>
    <w:rsid w:val="00345395"/>
    <w:rsid w:val="00346693"/>
    <w:rsid w:val="00347D97"/>
    <w:rsid w:val="00350135"/>
    <w:rsid w:val="0035092C"/>
    <w:rsid w:val="00350AB8"/>
    <w:rsid w:val="003515B8"/>
    <w:rsid w:val="00351F72"/>
    <w:rsid w:val="00353461"/>
    <w:rsid w:val="00353755"/>
    <w:rsid w:val="0035580D"/>
    <w:rsid w:val="0035661B"/>
    <w:rsid w:val="00356A09"/>
    <w:rsid w:val="00356D5C"/>
    <w:rsid w:val="003578A7"/>
    <w:rsid w:val="00360A7D"/>
    <w:rsid w:val="00360EF9"/>
    <w:rsid w:val="003610D8"/>
    <w:rsid w:val="003621FE"/>
    <w:rsid w:val="00362637"/>
    <w:rsid w:val="00362B7A"/>
    <w:rsid w:val="00364496"/>
    <w:rsid w:val="003646AD"/>
    <w:rsid w:val="003654F3"/>
    <w:rsid w:val="00366733"/>
    <w:rsid w:val="00367A27"/>
    <w:rsid w:val="00367C70"/>
    <w:rsid w:val="0037194F"/>
    <w:rsid w:val="00371F6F"/>
    <w:rsid w:val="00373560"/>
    <w:rsid w:val="00373BE5"/>
    <w:rsid w:val="00375584"/>
    <w:rsid w:val="00375F2D"/>
    <w:rsid w:val="003773CB"/>
    <w:rsid w:val="00377C2C"/>
    <w:rsid w:val="00377D44"/>
    <w:rsid w:val="00380027"/>
    <w:rsid w:val="003828B4"/>
    <w:rsid w:val="00382FBA"/>
    <w:rsid w:val="0038340D"/>
    <w:rsid w:val="00383CA1"/>
    <w:rsid w:val="003859C4"/>
    <w:rsid w:val="0038677A"/>
    <w:rsid w:val="0038765F"/>
    <w:rsid w:val="003877C1"/>
    <w:rsid w:val="003916ED"/>
    <w:rsid w:val="00392F7F"/>
    <w:rsid w:val="00394850"/>
    <w:rsid w:val="00394A14"/>
    <w:rsid w:val="00394B73"/>
    <w:rsid w:val="0039591D"/>
    <w:rsid w:val="00395C45"/>
    <w:rsid w:val="00396485"/>
    <w:rsid w:val="00397D02"/>
    <w:rsid w:val="003A07B4"/>
    <w:rsid w:val="003A09D9"/>
    <w:rsid w:val="003A1325"/>
    <w:rsid w:val="003A1341"/>
    <w:rsid w:val="003A13F9"/>
    <w:rsid w:val="003A15DD"/>
    <w:rsid w:val="003A16F8"/>
    <w:rsid w:val="003A2189"/>
    <w:rsid w:val="003A2799"/>
    <w:rsid w:val="003A3736"/>
    <w:rsid w:val="003A4631"/>
    <w:rsid w:val="003A4EF8"/>
    <w:rsid w:val="003A5A89"/>
    <w:rsid w:val="003A715C"/>
    <w:rsid w:val="003A7639"/>
    <w:rsid w:val="003B25DB"/>
    <w:rsid w:val="003B2CF3"/>
    <w:rsid w:val="003B315C"/>
    <w:rsid w:val="003B3535"/>
    <w:rsid w:val="003B3B78"/>
    <w:rsid w:val="003B3BDA"/>
    <w:rsid w:val="003B5005"/>
    <w:rsid w:val="003B55B5"/>
    <w:rsid w:val="003B58B2"/>
    <w:rsid w:val="003B5CC0"/>
    <w:rsid w:val="003B7D74"/>
    <w:rsid w:val="003B7EE3"/>
    <w:rsid w:val="003C00D4"/>
    <w:rsid w:val="003C0374"/>
    <w:rsid w:val="003C04D5"/>
    <w:rsid w:val="003C0704"/>
    <w:rsid w:val="003C0BA4"/>
    <w:rsid w:val="003C10BC"/>
    <w:rsid w:val="003C1370"/>
    <w:rsid w:val="003C15D7"/>
    <w:rsid w:val="003C1E10"/>
    <w:rsid w:val="003C1F1F"/>
    <w:rsid w:val="003C3B54"/>
    <w:rsid w:val="003C413E"/>
    <w:rsid w:val="003C4736"/>
    <w:rsid w:val="003C4E12"/>
    <w:rsid w:val="003C5455"/>
    <w:rsid w:val="003C5629"/>
    <w:rsid w:val="003C5961"/>
    <w:rsid w:val="003C617E"/>
    <w:rsid w:val="003C62A0"/>
    <w:rsid w:val="003C725C"/>
    <w:rsid w:val="003D192D"/>
    <w:rsid w:val="003D1CFE"/>
    <w:rsid w:val="003D212C"/>
    <w:rsid w:val="003D26A1"/>
    <w:rsid w:val="003D2CED"/>
    <w:rsid w:val="003D32D2"/>
    <w:rsid w:val="003D4B86"/>
    <w:rsid w:val="003D4DEC"/>
    <w:rsid w:val="003D4F20"/>
    <w:rsid w:val="003D4FAF"/>
    <w:rsid w:val="003D58DB"/>
    <w:rsid w:val="003D5FB5"/>
    <w:rsid w:val="003D6A35"/>
    <w:rsid w:val="003D73AD"/>
    <w:rsid w:val="003D747F"/>
    <w:rsid w:val="003E07EE"/>
    <w:rsid w:val="003E1CB4"/>
    <w:rsid w:val="003E20AA"/>
    <w:rsid w:val="003E25F7"/>
    <w:rsid w:val="003E3835"/>
    <w:rsid w:val="003E3A57"/>
    <w:rsid w:val="003E645D"/>
    <w:rsid w:val="003F0A42"/>
    <w:rsid w:val="003F0CE4"/>
    <w:rsid w:val="003F1242"/>
    <w:rsid w:val="003F1CD2"/>
    <w:rsid w:val="003F27BF"/>
    <w:rsid w:val="003F52DC"/>
    <w:rsid w:val="003F52E2"/>
    <w:rsid w:val="003F54E6"/>
    <w:rsid w:val="003F5B1B"/>
    <w:rsid w:val="003F62AF"/>
    <w:rsid w:val="003F64F5"/>
    <w:rsid w:val="003F7490"/>
    <w:rsid w:val="003F77D1"/>
    <w:rsid w:val="003F7B87"/>
    <w:rsid w:val="004001E6"/>
    <w:rsid w:val="004003B5"/>
    <w:rsid w:val="00400518"/>
    <w:rsid w:val="004007A1"/>
    <w:rsid w:val="00400B6C"/>
    <w:rsid w:val="00400BB7"/>
    <w:rsid w:val="00400F07"/>
    <w:rsid w:val="004013B6"/>
    <w:rsid w:val="00401536"/>
    <w:rsid w:val="004018DA"/>
    <w:rsid w:val="004024DA"/>
    <w:rsid w:val="00403866"/>
    <w:rsid w:val="00403878"/>
    <w:rsid w:val="00403B1A"/>
    <w:rsid w:val="00403B43"/>
    <w:rsid w:val="00403E7C"/>
    <w:rsid w:val="0040666F"/>
    <w:rsid w:val="00406817"/>
    <w:rsid w:val="00407D00"/>
    <w:rsid w:val="00410146"/>
    <w:rsid w:val="00410604"/>
    <w:rsid w:val="004111A6"/>
    <w:rsid w:val="004117D2"/>
    <w:rsid w:val="00411AF8"/>
    <w:rsid w:val="00412946"/>
    <w:rsid w:val="00412BFA"/>
    <w:rsid w:val="00413140"/>
    <w:rsid w:val="0041326B"/>
    <w:rsid w:val="004137E4"/>
    <w:rsid w:val="00413A8A"/>
    <w:rsid w:val="00414D1F"/>
    <w:rsid w:val="004151B4"/>
    <w:rsid w:val="0041543F"/>
    <w:rsid w:val="00415894"/>
    <w:rsid w:val="00415AD8"/>
    <w:rsid w:val="004164AE"/>
    <w:rsid w:val="00416665"/>
    <w:rsid w:val="00416CB1"/>
    <w:rsid w:val="004176FC"/>
    <w:rsid w:val="00421047"/>
    <w:rsid w:val="004211C1"/>
    <w:rsid w:val="00421AE1"/>
    <w:rsid w:val="00422824"/>
    <w:rsid w:val="0042290B"/>
    <w:rsid w:val="00424368"/>
    <w:rsid w:val="004262C0"/>
    <w:rsid w:val="00430836"/>
    <w:rsid w:val="00430F48"/>
    <w:rsid w:val="00431177"/>
    <w:rsid w:val="00431871"/>
    <w:rsid w:val="00431E3D"/>
    <w:rsid w:val="00431F64"/>
    <w:rsid w:val="0043306C"/>
    <w:rsid w:val="004339AA"/>
    <w:rsid w:val="00433B82"/>
    <w:rsid w:val="00433C0E"/>
    <w:rsid w:val="00433FFC"/>
    <w:rsid w:val="00435161"/>
    <w:rsid w:val="00435162"/>
    <w:rsid w:val="00435197"/>
    <w:rsid w:val="0043541E"/>
    <w:rsid w:val="00436317"/>
    <w:rsid w:val="00436511"/>
    <w:rsid w:val="004370D7"/>
    <w:rsid w:val="004375EB"/>
    <w:rsid w:val="004409B6"/>
    <w:rsid w:val="00441010"/>
    <w:rsid w:val="00441892"/>
    <w:rsid w:val="004423C3"/>
    <w:rsid w:val="00442C3D"/>
    <w:rsid w:val="00442D7F"/>
    <w:rsid w:val="00442FD2"/>
    <w:rsid w:val="00444383"/>
    <w:rsid w:val="004446C8"/>
    <w:rsid w:val="00444FAE"/>
    <w:rsid w:val="0044593C"/>
    <w:rsid w:val="004465D1"/>
    <w:rsid w:val="0044775C"/>
    <w:rsid w:val="0045007F"/>
    <w:rsid w:val="00451209"/>
    <w:rsid w:val="004512B2"/>
    <w:rsid w:val="0045134E"/>
    <w:rsid w:val="004533B8"/>
    <w:rsid w:val="00453ACB"/>
    <w:rsid w:val="00453E07"/>
    <w:rsid w:val="00454633"/>
    <w:rsid w:val="00455951"/>
    <w:rsid w:val="00455BDE"/>
    <w:rsid w:val="00455C24"/>
    <w:rsid w:val="00456081"/>
    <w:rsid w:val="004569F1"/>
    <w:rsid w:val="00456EA8"/>
    <w:rsid w:val="00456FBB"/>
    <w:rsid w:val="004570EA"/>
    <w:rsid w:val="00457D2D"/>
    <w:rsid w:val="00460461"/>
    <w:rsid w:val="004604CA"/>
    <w:rsid w:val="00460782"/>
    <w:rsid w:val="00461830"/>
    <w:rsid w:val="00461BD9"/>
    <w:rsid w:val="004624CA"/>
    <w:rsid w:val="0046298A"/>
    <w:rsid w:val="00464067"/>
    <w:rsid w:val="004641DE"/>
    <w:rsid w:val="00464445"/>
    <w:rsid w:val="00464C36"/>
    <w:rsid w:val="00466F42"/>
    <w:rsid w:val="004679D6"/>
    <w:rsid w:val="0047134F"/>
    <w:rsid w:val="00471EF7"/>
    <w:rsid w:val="00471F5F"/>
    <w:rsid w:val="00472633"/>
    <w:rsid w:val="00472F5F"/>
    <w:rsid w:val="004739D1"/>
    <w:rsid w:val="00475A7B"/>
    <w:rsid w:val="00475D5B"/>
    <w:rsid w:val="00475EAE"/>
    <w:rsid w:val="004766F8"/>
    <w:rsid w:val="00477354"/>
    <w:rsid w:val="00477A09"/>
    <w:rsid w:val="0048054A"/>
    <w:rsid w:val="00480C81"/>
    <w:rsid w:val="00480E18"/>
    <w:rsid w:val="004816DD"/>
    <w:rsid w:val="00481D1A"/>
    <w:rsid w:val="00481D1D"/>
    <w:rsid w:val="0048267A"/>
    <w:rsid w:val="00482D67"/>
    <w:rsid w:val="00482EF9"/>
    <w:rsid w:val="00483CDB"/>
    <w:rsid w:val="00484234"/>
    <w:rsid w:val="004843CE"/>
    <w:rsid w:val="00484417"/>
    <w:rsid w:val="0048525E"/>
    <w:rsid w:val="004852BD"/>
    <w:rsid w:val="00485393"/>
    <w:rsid w:val="004857C8"/>
    <w:rsid w:val="004860AA"/>
    <w:rsid w:val="00487C3E"/>
    <w:rsid w:val="00490AA3"/>
    <w:rsid w:val="00491E62"/>
    <w:rsid w:val="00492189"/>
    <w:rsid w:val="00492274"/>
    <w:rsid w:val="00492D94"/>
    <w:rsid w:val="00493CAF"/>
    <w:rsid w:val="00496A63"/>
    <w:rsid w:val="00496C3F"/>
    <w:rsid w:val="004A1099"/>
    <w:rsid w:val="004A13AE"/>
    <w:rsid w:val="004A4903"/>
    <w:rsid w:val="004A49CA"/>
    <w:rsid w:val="004A5010"/>
    <w:rsid w:val="004A6A00"/>
    <w:rsid w:val="004B0558"/>
    <w:rsid w:val="004B1B9A"/>
    <w:rsid w:val="004B1C9D"/>
    <w:rsid w:val="004B210C"/>
    <w:rsid w:val="004B28D4"/>
    <w:rsid w:val="004B2C36"/>
    <w:rsid w:val="004B5BB8"/>
    <w:rsid w:val="004B647C"/>
    <w:rsid w:val="004B66DE"/>
    <w:rsid w:val="004B7F45"/>
    <w:rsid w:val="004C0179"/>
    <w:rsid w:val="004C01BD"/>
    <w:rsid w:val="004C17D6"/>
    <w:rsid w:val="004C2713"/>
    <w:rsid w:val="004C42BD"/>
    <w:rsid w:val="004C478B"/>
    <w:rsid w:val="004C59D3"/>
    <w:rsid w:val="004C5C62"/>
    <w:rsid w:val="004C6077"/>
    <w:rsid w:val="004C6080"/>
    <w:rsid w:val="004C6949"/>
    <w:rsid w:val="004C6BCD"/>
    <w:rsid w:val="004C711D"/>
    <w:rsid w:val="004C793F"/>
    <w:rsid w:val="004D0194"/>
    <w:rsid w:val="004D0B8B"/>
    <w:rsid w:val="004D16E7"/>
    <w:rsid w:val="004D2168"/>
    <w:rsid w:val="004D26E4"/>
    <w:rsid w:val="004D2C9F"/>
    <w:rsid w:val="004D3A31"/>
    <w:rsid w:val="004D3F6E"/>
    <w:rsid w:val="004D47FE"/>
    <w:rsid w:val="004D57C5"/>
    <w:rsid w:val="004D5A52"/>
    <w:rsid w:val="004D6A90"/>
    <w:rsid w:val="004D6AB8"/>
    <w:rsid w:val="004D7537"/>
    <w:rsid w:val="004E01FD"/>
    <w:rsid w:val="004E0D23"/>
    <w:rsid w:val="004E1903"/>
    <w:rsid w:val="004E1BC4"/>
    <w:rsid w:val="004E2384"/>
    <w:rsid w:val="004E26A7"/>
    <w:rsid w:val="004E2FC4"/>
    <w:rsid w:val="004E3666"/>
    <w:rsid w:val="004E4948"/>
    <w:rsid w:val="004E4AF1"/>
    <w:rsid w:val="004E65F8"/>
    <w:rsid w:val="004E7898"/>
    <w:rsid w:val="004F088B"/>
    <w:rsid w:val="004F0FB3"/>
    <w:rsid w:val="004F1065"/>
    <w:rsid w:val="004F1FA5"/>
    <w:rsid w:val="004F256E"/>
    <w:rsid w:val="004F3718"/>
    <w:rsid w:val="004F386D"/>
    <w:rsid w:val="004F3B84"/>
    <w:rsid w:val="004F3C7F"/>
    <w:rsid w:val="004F5110"/>
    <w:rsid w:val="004F5267"/>
    <w:rsid w:val="004F6E29"/>
    <w:rsid w:val="004F7604"/>
    <w:rsid w:val="004F76D8"/>
    <w:rsid w:val="004F7AEA"/>
    <w:rsid w:val="005016DB"/>
    <w:rsid w:val="00501AD7"/>
    <w:rsid w:val="0050238A"/>
    <w:rsid w:val="005029A0"/>
    <w:rsid w:val="0050497A"/>
    <w:rsid w:val="00504C06"/>
    <w:rsid w:val="00504F12"/>
    <w:rsid w:val="00505AE9"/>
    <w:rsid w:val="00506304"/>
    <w:rsid w:val="00506B08"/>
    <w:rsid w:val="00506E7B"/>
    <w:rsid w:val="00507A38"/>
    <w:rsid w:val="005115C4"/>
    <w:rsid w:val="00511BF2"/>
    <w:rsid w:val="00511EF2"/>
    <w:rsid w:val="00513623"/>
    <w:rsid w:val="00513B8A"/>
    <w:rsid w:val="00513EC0"/>
    <w:rsid w:val="00516264"/>
    <w:rsid w:val="0051663C"/>
    <w:rsid w:val="00516B26"/>
    <w:rsid w:val="005174FA"/>
    <w:rsid w:val="005177B6"/>
    <w:rsid w:val="00517F20"/>
    <w:rsid w:val="00517FEE"/>
    <w:rsid w:val="0052119C"/>
    <w:rsid w:val="005225B1"/>
    <w:rsid w:val="00523619"/>
    <w:rsid w:val="00523C81"/>
    <w:rsid w:val="00523D68"/>
    <w:rsid w:val="00525435"/>
    <w:rsid w:val="00526B21"/>
    <w:rsid w:val="005270C0"/>
    <w:rsid w:val="005272A2"/>
    <w:rsid w:val="005303A2"/>
    <w:rsid w:val="005303B2"/>
    <w:rsid w:val="0053076D"/>
    <w:rsid w:val="00530E15"/>
    <w:rsid w:val="005313E4"/>
    <w:rsid w:val="005313F9"/>
    <w:rsid w:val="00531E12"/>
    <w:rsid w:val="00532735"/>
    <w:rsid w:val="00532CDC"/>
    <w:rsid w:val="0053398C"/>
    <w:rsid w:val="0053408B"/>
    <w:rsid w:val="005344A9"/>
    <w:rsid w:val="005346E7"/>
    <w:rsid w:val="00534794"/>
    <w:rsid w:val="00535516"/>
    <w:rsid w:val="00535E28"/>
    <w:rsid w:val="005371AC"/>
    <w:rsid w:val="00537D64"/>
    <w:rsid w:val="00542507"/>
    <w:rsid w:val="00542A79"/>
    <w:rsid w:val="00542D87"/>
    <w:rsid w:val="00543C05"/>
    <w:rsid w:val="00544137"/>
    <w:rsid w:val="0054501F"/>
    <w:rsid w:val="005455C7"/>
    <w:rsid w:val="00545A59"/>
    <w:rsid w:val="00545B64"/>
    <w:rsid w:val="0054693A"/>
    <w:rsid w:val="00547F96"/>
    <w:rsid w:val="005505D9"/>
    <w:rsid w:val="00550661"/>
    <w:rsid w:val="005506F6"/>
    <w:rsid w:val="00551DD5"/>
    <w:rsid w:val="0055249B"/>
    <w:rsid w:val="00553CBC"/>
    <w:rsid w:val="00554EA1"/>
    <w:rsid w:val="00555604"/>
    <w:rsid w:val="005556C5"/>
    <w:rsid w:val="00555AD3"/>
    <w:rsid w:val="00555B71"/>
    <w:rsid w:val="00556F9D"/>
    <w:rsid w:val="00557271"/>
    <w:rsid w:val="00557479"/>
    <w:rsid w:val="00560317"/>
    <w:rsid w:val="00560466"/>
    <w:rsid w:val="00560995"/>
    <w:rsid w:val="00560FEE"/>
    <w:rsid w:val="00561261"/>
    <w:rsid w:val="00561C44"/>
    <w:rsid w:val="00562CF4"/>
    <w:rsid w:val="005631C0"/>
    <w:rsid w:val="00563A5A"/>
    <w:rsid w:val="00564590"/>
    <w:rsid w:val="005645E0"/>
    <w:rsid w:val="005648F3"/>
    <w:rsid w:val="00564E08"/>
    <w:rsid w:val="005651C3"/>
    <w:rsid w:val="005669C7"/>
    <w:rsid w:val="005703CB"/>
    <w:rsid w:val="00570601"/>
    <w:rsid w:val="00570666"/>
    <w:rsid w:val="00570B8B"/>
    <w:rsid w:val="0057178F"/>
    <w:rsid w:val="0057309F"/>
    <w:rsid w:val="005731DD"/>
    <w:rsid w:val="00573660"/>
    <w:rsid w:val="00573F11"/>
    <w:rsid w:val="00573F18"/>
    <w:rsid w:val="0057431D"/>
    <w:rsid w:val="00574639"/>
    <w:rsid w:val="00574BF7"/>
    <w:rsid w:val="00574DD7"/>
    <w:rsid w:val="005750AA"/>
    <w:rsid w:val="005758D9"/>
    <w:rsid w:val="00575CFA"/>
    <w:rsid w:val="0057681F"/>
    <w:rsid w:val="00577A9F"/>
    <w:rsid w:val="00577B20"/>
    <w:rsid w:val="00577DF3"/>
    <w:rsid w:val="00581BD1"/>
    <w:rsid w:val="00582395"/>
    <w:rsid w:val="0058256B"/>
    <w:rsid w:val="005856EF"/>
    <w:rsid w:val="0058683A"/>
    <w:rsid w:val="005872FC"/>
    <w:rsid w:val="00590426"/>
    <w:rsid w:val="00590ACD"/>
    <w:rsid w:val="00590B50"/>
    <w:rsid w:val="00590FD8"/>
    <w:rsid w:val="00591869"/>
    <w:rsid w:val="00591BB0"/>
    <w:rsid w:val="005921EA"/>
    <w:rsid w:val="005931A8"/>
    <w:rsid w:val="005931FA"/>
    <w:rsid w:val="0059323B"/>
    <w:rsid w:val="0059368D"/>
    <w:rsid w:val="00593BDA"/>
    <w:rsid w:val="00593F09"/>
    <w:rsid w:val="00594124"/>
    <w:rsid w:val="00594C8C"/>
    <w:rsid w:val="005A10A1"/>
    <w:rsid w:val="005A127F"/>
    <w:rsid w:val="005A1A24"/>
    <w:rsid w:val="005A1B96"/>
    <w:rsid w:val="005A224E"/>
    <w:rsid w:val="005A29B3"/>
    <w:rsid w:val="005A32F4"/>
    <w:rsid w:val="005A437A"/>
    <w:rsid w:val="005A4B7C"/>
    <w:rsid w:val="005A550A"/>
    <w:rsid w:val="005A5ABC"/>
    <w:rsid w:val="005A75E0"/>
    <w:rsid w:val="005A7668"/>
    <w:rsid w:val="005A7AE0"/>
    <w:rsid w:val="005B0E1D"/>
    <w:rsid w:val="005B0EFB"/>
    <w:rsid w:val="005B1926"/>
    <w:rsid w:val="005B1F9F"/>
    <w:rsid w:val="005B20CA"/>
    <w:rsid w:val="005B29DF"/>
    <w:rsid w:val="005B349E"/>
    <w:rsid w:val="005B3887"/>
    <w:rsid w:val="005B3959"/>
    <w:rsid w:val="005B580B"/>
    <w:rsid w:val="005B62A3"/>
    <w:rsid w:val="005B6B7A"/>
    <w:rsid w:val="005B7731"/>
    <w:rsid w:val="005B7757"/>
    <w:rsid w:val="005C03E5"/>
    <w:rsid w:val="005C0817"/>
    <w:rsid w:val="005C0849"/>
    <w:rsid w:val="005C18F1"/>
    <w:rsid w:val="005C1CE0"/>
    <w:rsid w:val="005C223B"/>
    <w:rsid w:val="005C23DA"/>
    <w:rsid w:val="005C3C74"/>
    <w:rsid w:val="005C4834"/>
    <w:rsid w:val="005C503A"/>
    <w:rsid w:val="005C56F1"/>
    <w:rsid w:val="005C694B"/>
    <w:rsid w:val="005C746A"/>
    <w:rsid w:val="005C780C"/>
    <w:rsid w:val="005C7F4F"/>
    <w:rsid w:val="005D0337"/>
    <w:rsid w:val="005D042D"/>
    <w:rsid w:val="005D0A01"/>
    <w:rsid w:val="005D0D03"/>
    <w:rsid w:val="005D0D0C"/>
    <w:rsid w:val="005D0DB9"/>
    <w:rsid w:val="005D1213"/>
    <w:rsid w:val="005D13F5"/>
    <w:rsid w:val="005D1A1D"/>
    <w:rsid w:val="005D1C25"/>
    <w:rsid w:val="005D2327"/>
    <w:rsid w:val="005D242D"/>
    <w:rsid w:val="005D2805"/>
    <w:rsid w:val="005D2B2A"/>
    <w:rsid w:val="005D3764"/>
    <w:rsid w:val="005D3AC8"/>
    <w:rsid w:val="005D3DB0"/>
    <w:rsid w:val="005D4A3E"/>
    <w:rsid w:val="005D4C1F"/>
    <w:rsid w:val="005D5FCC"/>
    <w:rsid w:val="005D66FC"/>
    <w:rsid w:val="005D7165"/>
    <w:rsid w:val="005D7F77"/>
    <w:rsid w:val="005E028D"/>
    <w:rsid w:val="005E052D"/>
    <w:rsid w:val="005E142F"/>
    <w:rsid w:val="005E5C97"/>
    <w:rsid w:val="005E6479"/>
    <w:rsid w:val="005E6E39"/>
    <w:rsid w:val="005E70F8"/>
    <w:rsid w:val="005E7979"/>
    <w:rsid w:val="005F08FA"/>
    <w:rsid w:val="005F0D9F"/>
    <w:rsid w:val="005F1F4D"/>
    <w:rsid w:val="005F53B2"/>
    <w:rsid w:val="005F575E"/>
    <w:rsid w:val="005F5DD8"/>
    <w:rsid w:val="005F66F5"/>
    <w:rsid w:val="005F6ADF"/>
    <w:rsid w:val="005F735C"/>
    <w:rsid w:val="005F73AE"/>
    <w:rsid w:val="005F7730"/>
    <w:rsid w:val="005F7A2A"/>
    <w:rsid w:val="005F7A47"/>
    <w:rsid w:val="0060009D"/>
    <w:rsid w:val="00600D4D"/>
    <w:rsid w:val="00602B87"/>
    <w:rsid w:val="0060309A"/>
    <w:rsid w:val="00603CEA"/>
    <w:rsid w:val="00605657"/>
    <w:rsid w:val="00605D98"/>
    <w:rsid w:val="006061AC"/>
    <w:rsid w:val="0060761F"/>
    <w:rsid w:val="00607BEA"/>
    <w:rsid w:val="00607DD4"/>
    <w:rsid w:val="00607F46"/>
    <w:rsid w:val="00610159"/>
    <w:rsid w:val="006122DD"/>
    <w:rsid w:val="0061240F"/>
    <w:rsid w:val="00612873"/>
    <w:rsid w:val="00613510"/>
    <w:rsid w:val="00613C60"/>
    <w:rsid w:val="00615952"/>
    <w:rsid w:val="00616CA4"/>
    <w:rsid w:val="00617D36"/>
    <w:rsid w:val="00622050"/>
    <w:rsid w:val="00622B6D"/>
    <w:rsid w:val="00622BE1"/>
    <w:rsid w:val="00622E1F"/>
    <w:rsid w:val="00623003"/>
    <w:rsid w:val="00623051"/>
    <w:rsid w:val="006243AF"/>
    <w:rsid w:val="00624594"/>
    <w:rsid w:val="006252C6"/>
    <w:rsid w:val="00625384"/>
    <w:rsid w:val="00626724"/>
    <w:rsid w:val="00626CDF"/>
    <w:rsid w:val="00627D18"/>
    <w:rsid w:val="00631F63"/>
    <w:rsid w:val="00633B0A"/>
    <w:rsid w:val="00635DCA"/>
    <w:rsid w:val="00636054"/>
    <w:rsid w:val="00636591"/>
    <w:rsid w:val="006365CE"/>
    <w:rsid w:val="00637158"/>
    <w:rsid w:val="006376DF"/>
    <w:rsid w:val="006417DE"/>
    <w:rsid w:val="0064332F"/>
    <w:rsid w:val="00643BAD"/>
    <w:rsid w:val="00644FE5"/>
    <w:rsid w:val="006450F2"/>
    <w:rsid w:val="0064626C"/>
    <w:rsid w:val="0064655E"/>
    <w:rsid w:val="00646815"/>
    <w:rsid w:val="00650178"/>
    <w:rsid w:val="0065039D"/>
    <w:rsid w:val="006503B7"/>
    <w:rsid w:val="00650655"/>
    <w:rsid w:val="006515E4"/>
    <w:rsid w:val="006532B5"/>
    <w:rsid w:val="00653382"/>
    <w:rsid w:val="0065353E"/>
    <w:rsid w:val="00653FBA"/>
    <w:rsid w:val="0065452F"/>
    <w:rsid w:val="00654976"/>
    <w:rsid w:val="006550ED"/>
    <w:rsid w:val="006554FF"/>
    <w:rsid w:val="00655DF4"/>
    <w:rsid w:val="00655F28"/>
    <w:rsid w:val="0065665A"/>
    <w:rsid w:val="00656972"/>
    <w:rsid w:val="00656C04"/>
    <w:rsid w:val="0065722E"/>
    <w:rsid w:val="00657556"/>
    <w:rsid w:val="00657679"/>
    <w:rsid w:val="00657E25"/>
    <w:rsid w:val="00660488"/>
    <w:rsid w:val="00661068"/>
    <w:rsid w:val="00661623"/>
    <w:rsid w:val="006623C5"/>
    <w:rsid w:val="00662C49"/>
    <w:rsid w:val="00662D9C"/>
    <w:rsid w:val="00663164"/>
    <w:rsid w:val="006646B4"/>
    <w:rsid w:val="00664B24"/>
    <w:rsid w:val="00665792"/>
    <w:rsid w:val="00666079"/>
    <w:rsid w:val="0066671D"/>
    <w:rsid w:val="00666CEE"/>
    <w:rsid w:val="006676E5"/>
    <w:rsid w:val="00667AE7"/>
    <w:rsid w:val="0067006D"/>
    <w:rsid w:val="00670E77"/>
    <w:rsid w:val="006713EE"/>
    <w:rsid w:val="0067182F"/>
    <w:rsid w:val="006723A8"/>
    <w:rsid w:val="00674232"/>
    <w:rsid w:val="006763D1"/>
    <w:rsid w:val="00676E72"/>
    <w:rsid w:val="00677FA4"/>
    <w:rsid w:val="00680224"/>
    <w:rsid w:val="006803F2"/>
    <w:rsid w:val="00680F22"/>
    <w:rsid w:val="006812F6"/>
    <w:rsid w:val="006813FC"/>
    <w:rsid w:val="006816E3"/>
    <w:rsid w:val="00681818"/>
    <w:rsid w:val="00681A36"/>
    <w:rsid w:val="00682D69"/>
    <w:rsid w:val="00682E72"/>
    <w:rsid w:val="00682E8D"/>
    <w:rsid w:val="006839AD"/>
    <w:rsid w:val="00683DDF"/>
    <w:rsid w:val="00685E7F"/>
    <w:rsid w:val="0068751C"/>
    <w:rsid w:val="00687944"/>
    <w:rsid w:val="00687BE6"/>
    <w:rsid w:val="006900C0"/>
    <w:rsid w:val="00690135"/>
    <w:rsid w:val="00691120"/>
    <w:rsid w:val="00691498"/>
    <w:rsid w:val="006917E0"/>
    <w:rsid w:val="0069188D"/>
    <w:rsid w:val="00692AB5"/>
    <w:rsid w:val="006939F0"/>
    <w:rsid w:val="00694051"/>
    <w:rsid w:val="00694B93"/>
    <w:rsid w:val="00695639"/>
    <w:rsid w:val="006956E7"/>
    <w:rsid w:val="00696AC2"/>
    <w:rsid w:val="00696C88"/>
    <w:rsid w:val="00697425"/>
    <w:rsid w:val="006A11A7"/>
    <w:rsid w:val="006A1A99"/>
    <w:rsid w:val="006A1C6C"/>
    <w:rsid w:val="006A227D"/>
    <w:rsid w:val="006A3141"/>
    <w:rsid w:val="006A3C81"/>
    <w:rsid w:val="006A3E95"/>
    <w:rsid w:val="006A5B7F"/>
    <w:rsid w:val="006A6F86"/>
    <w:rsid w:val="006B177B"/>
    <w:rsid w:val="006B1A18"/>
    <w:rsid w:val="006B1C36"/>
    <w:rsid w:val="006B2475"/>
    <w:rsid w:val="006B313C"/>
    <w:rsid w:val="006B3B75"/>
    <w:rsid w:val="006B3EEF"/>
    <w:rsid w:val="006B4895"/>
    <w:rsid w:val="006B4BBF"/>
    <w:rsid w:val="006B4BD3"/>
    <w:rsid w:val="006B5158"/>
    <w:rsid w:val="006B52C3"/>
    <w:rsid w:val="006B5FC5"/>
    <w:rsid w:val="006B62EB"/>
    <w:rsid w:val="006B6E0F"/>
    <w:rsid w:val="006B7B9C"/>
    <w:rsid w:val="006B7BB9"/>
    <w:rsid w:val="006C018A"/>
    <w:rsid w:val="006C061A"/>
    <w:rsid w:val="006C26A9"/>
    <w:rsid w:val="006C3522"/>
    <w:rsid w:val="006C38DF"/>
    <w:rsid w:val="006C3F96"/>
    <w:rsid w:val="006C5659"/>
    <w:rsid w:val="006C6B97"/>
    <w:rsid w:val="006C7085"/>
    <w:rsid w:val="006C726E"/>
    <w:rsid w:val="006C7BC3"/>
    <w:rsid w:val="006C7D1A"/>
    <w:rsid w:val="006D1974"/>
    <w:rsid w:val="006D2F99"/>
    <w:rsid w:val="006D322E"/>
    <w:rsid w:val="006D3755"/>
    <w:rsid w:val="006D3807"/>
    <w:rsid w:val="006D3B1E"/>
    <w:rsid w:val="006D4247"/>
    <w:rsid w:val="006D50F5"/>
    <w:rsid w:val="006D5DF2"/>
    <w:rsid w:val="006D7AA1"/>
    <w:rsid w:val="006E03E7"/>
    <w:rsid w:val="006E0482"/>
    <w:rsid w:val="006E2707"/>
    <w:rsid w:val="006E304E"/>
    <w:rsid w:val="006E36C0"/>
    <w:rsid w:val="006E3970"/>
    <w:rsid w:val="006E4180"/>
    <w:rsid w:val="006E5164"/>
    <w:rsid w:val="006E6A0A"/>
    <w:rsid w:val="006E7076"/>
    <w:rsid w:val="006E7C61"/>
    <w:rsid w:val="006F0734"/>
    <w:rsid w:val="006F0C96"/>
    <w:rsid w:val="006F1D75"/>
    <w:rsid w:val="006F2E66"/>
    <w:rsid w:val="006F3867"/>
    <w:rsid w:val="006F3B60"/>
    <w:rsid w:val="006F4579"/>
    <w:rsid w:val="006F47D3"/>
    <w:rsid w:val="006F4D94"/>
    <w:rsid w:val="006F50F1"/>
    <w:rsid w:val="006F52AB"/>
    <w:rsid w:val="006F5D02"/>
    <w:rsid w:val="006F7126"/>
    <w:rsid w:val="006F72C0"/>
    <w:rsid w:val="006F753B"/>
    <w:rsid w:val="006F79DB"/>
    <w:rsid w:val="0070068D"/>
    <w:rsid w:val="0070106D"/>
    <w:rsid w:val="007014C2"/>
    <w:rsid w:val="007016E7"/>
    <w:rsid w:val="007019E3"/>
    <w:rsid w:val="00701EC2"/>
    <w:rsid w:val="00702730"/>
    <w:rsid w:val="00703127"/>
    <w:rsid w:val="00706A56"/>
    <w:rsid w:val="00706E29"/>
    <w:rsid w:val="00707FD9"/>
    <w:rsid w:val="00710E08"/>
    <w:rsid w:val="007129FA"/>
    <w:rsid w:val="00712CCA"/>
    <w:rsid w:val="007147C0"/>
    <w:rsid w:val="00714D68"/>
    <w:rsid w:val="00715A24"/>
    <w:rsid w:val="00715CC6"/>
    <w:rsid w:val="00715CF7"/>
    <w:rsid w:val="0071624E"/>
    <w:rsid w:val="00716295"/>
    <w:rsid w:val="007172B3"/>
    <w:rsid w:val="00717305"/>
    <w:rsid w:val="00717554"/>
    <w:rsid w:val="00717679"/>
    <w:rsid w:val="0072044F"/>
    <w:rsid w:val="007207BD"/>
    <w:rsid w:val="0072100E"/>
    <w:rsid w:val="0072136F"/>
    <w:rsid w:val="0072212B"/>
    <w:rsid w:val="00723729"/>
    <w:rsid w:val="00723C3F"/>
    <w:rsid w:val="00724596"/>
    <w:rsid w:val="0072483B"/>
    <w:rsid w:val="00725AE0"/>
    <w:rsid w:val="0072651A"/>
    <w:rsid w:val="00726D32"/>
    <w:rsid w:val="0072763E"/>
    <w:rsid w:val="00731217"/>
    <w:rsid w:val="0073197F"/>
    <w:rsid w:val="007330B7"/>
    <w:rsid w:val="0073371A"/>
    <w:rsid w:val="00734581"/>
    <w:rsid w:val="00735B50"/>
    <w:rsid w:val="007363FF"/>
    <w:rsid w:val="00736C4D"/>
    <w:rsid w:val="007376F7"/>
    <w:rsid w:val="007377D5"/>
    <w:rsid w:val="00737F59"/>
    <w:rsid w:val="00740426"/>
    <w:rsid w:val="00740EED"/>
    <w:rsid w:val="00741C65"/>
    <w:rsid w:val="00741FA2"/>
    <w:rsid w:val="007421E6"/>
    <w:rsid w:val="00743561"/>
    <w:rsid w:val="00743D91"/>
    <w:rsid w:val="007448E6"/>
    <w:rsid w:val="00745D31"/>
    <w:rsid w:val="007466CE"/>
    <w:rsid w:val="00747A08"/>
    <w:rsid w:val="00747BE6"/>
    <w:rsid w:val="00751695"/>
    <w:rsid w:val="00751C12"/>
    <w:rsid w:val="00752491"/>
    <w:rsid w:val="00755852"/>
    <w:rsid w:val="0075625D"/>
    <w:rsid w:val="00756513"/>
    <w:rsid w:val="00757827"/>
    <w:rsid w:val="00757C9B"/>
    <w:rsid w:val="00757CD9"/>
    <w:rsid w:val="007608CA"/>
    <w:rsid w:val="00760A4C"/>
    <w:rsid w:val="00760B6E"/>
    <w:rsid w:val="00761773"/>
    <w:rsid w:val="00761B9B"/>
    <w:rsid w:val="00762231"/>
    <w:rsid w:val="007627E9"/>
    <w:rsid w:val="007628C0"/>
    <w:rsid w:val="00762AC7"/>
    <w:rsid w:val="00763DB8"/>
    <w:rsid w:val="007642A2"/>
    <w:rsid w:val="007643FE"/>
    <w:rsid w:val="007644DE"/>
    <w:rsid w:val="0076453D"/>
    <w:rsid w:val="007647A8"/>
    <w:rsid w:val="0076564F"/>
    <w:rsid w:val="00765FBD"/>
    <w:rsid w:val="007661D7"/>
    <w:rsid w:val="007662AE"/>
    <w:rsid w:val="00766894"/>
    <w:rsid w:val="00766CE0"/>
    <w:rsid w:val="00767542"/>
    <w:rsid w:val="00767C7B"/>
    <w:rsid w:val="00770325"/>
    <w:rsid w:val="007706B5"/>
    <w:rsid w:val="007706F9"/>
    <w:rsid w:val="0077088B"/>
    <w:rsid w:val="00770AAC"/>
    <w:rsid w:val="0077166D"/>
    <w:rsid w:val="00771719"/>
    <w:rsid w:val="00771939"/>
    <w:rsid w:val="007723DC"/>
    <w:rsid w:val="0077296D"/>
    <w:rsid w:val="00772B74"/>
    <w:rsid w:val="0077455E"/>
    <w:rsid w:val="007745CE"/>
    <w:rsid w:val="00774EEA"/>
    <w:rsid w:val="0077552A"/>
    <w:rsid w:val="00775905"/>
    <w:rsid w:val="00776E93"/>
    <w:rsid w:val="00776FA0"/>
    <w:rsid w:val="0077713D"/>
    <w:rsid w:val="00777673"/>
    <w:rsid w:val="00777776"/>
    <w:rsid w:val="00780026"/>
    <w:rsid w:val="00782425"/>
    <w:rsid w:val="007828B7"/>
    <w:rsid w:val="00782CD3"/>
    <w:rsid w:val="007838AD"/>
    <w:rsid w:val="007843F9"/>
    <w:rsid w:val="00784DC4"/>
    <w:rsid w:val="0078520F"/>
    <w:rsid w:val="007852D4"/>
    <w:rsid w:val="0078594D"/>
    <w:rsid w:val="00785A44"/>
    <w:rsid w:val="0078617C"/>
    <w:rsid w:val="00786955"/>
    <w:rsid w:val="007869F9"/>
    <w:rsid w:val="007878E0"/>
    <w:rsid w:val="00787F2C"/>
    <w:rsid w:val="0079007F"/>
    <w:rsid w:val="007906DB"/>
    <w:rsid w:val="00790DB1"/>
    <w:rsid w:val="007926AD"/>
    <w:rsid w:val="007926CB"/>
    <w:rsid w:val="00793A78"/>
    <w:rsid w:val="007941E4"/>
    <w:rsid w:val="007950AF"/>
    <w:rsid w:val="00795839"/>
    <w:rsid w:val="00795F71"/>
    <w:rsid w:val="00796509"/>
    <w:rsid w:val="00797856"/>
    <w:rsid w:val="007979D5"/>
    <w:rsid w:val="007A0307"/>
    <w:rsid w:val="007A1039"/>
    <w:rsid w:val="007A2EC1"/>
    <w:rsid w:val="007A3613"/>
    <w:rsid w:val="007A62C3"/>
    <w:rsid w:val="007A68B6"/>
    <w:rsid w:val="007A695A"/>
    <w:rsid w:val="007A6D65"/>
    <w:rsid w:val="007A6DCA"/>
    <w:rsid w:val="007A799F"/>
    <w:rsid w:val="007B0F11"/>
    <w:rsid w:val="007B1995"/>
    <w:rsid w:val="007B1AE2"/>
    <w:rsid w:val="007B2157"/>
    <w:rsid w:val="007B2F86"/>
    <w:rsid w:val="007B3463"/>
    <w:rsid w:val="007B44BA"/>
    <w:rsid w:val="007B4C44"/>
    <w:rsid w:val="007B5C4D"/>
    <w:rsid w:val="007B5C5B"/>
    <w:rsid w:val="007B678C"/>
    <w:rsid w:val="007B7323"/>
    <w:rsid w:val="007B743B"/>
    <w:rsid w:val="007B7976"/>
    <w:rsid w:val="007C0AF4"/>
    <w:rsid w:val="007C1EB9"/>
    <w:rsid w:val="007C2C07"/>
    <w:rsid w:val="007C32E1"/>
    <w:rsid w:val="007C366E"/>
    <w:rsid w:val="007C4290"/>
    <w:rsid w:val="007C4584"/>
    <w:rsid w:val="007C511A"/>
    <w:rsid w:val="007C5505"/>
    <w:rsid w:val="007C654C"/>
    <w:rsid w:val="007C665B"/>
    <w:rsid w:val="007C6899"/>
    <w:rsid w:val="007C6E25"/>
    <w:rsid w:val="007D1900"/>
    <w:rsid w:val="007D1995"/>
    <w:rsid w:val="007D24A5"/>
    <w:rsid w:val="007D29AB"/>
    <w:rsid w:val="007D2F38"/>
    <w:rsid w:val="007D2F51"/>
    <w:rsid w:val="007D2F92"/>
    <w:rsid w:val="007D337B"/>
    <w:rsid w:val="007D3B3C"/>
    <w:rsid w:val="007D421B"/>
    <w:rsid w:val="007D4691"/>
    <w:rsid w:val="007D4949"/>
    <w:rsid w:val="007D4BAA"/>
    <w:rsid w:val="007D58EC"/>
    <w:rsid w:val="007D6256"/>
    <w:rsid w:val="007D63CD"/>
    <w:rsid w:val="007D67DF"/>
    <w:rsid w:val="007D69B5"/>
    <w:rsid w:val="007D6EC9"/>
    <w:rsid w:val="007D77B9"/>
    <w:rsid w:val="007E0868"/>
    <w:rsid w:val="007E0AA0"/>
    <w:rsid w:val="007E19E0"/>
    <w:rsid w:val="007E26A1"/>
    <w:rsid w:val="007E26F0"/>
    <w:rsid w:val="007E360D"/>
    <w:rsid w:val="007E3B9C"/>
    <w:rsid w:val="007E4786"/>
    <w:rsid w:val="007E4B59"/>
    <w:rsid w:val="007E5034"/>
    <w:rsid w:val="007E521D"/>
    <w:rsid w:val="007E6B23"/>
    <w:rsid w:val="007F0392"/>
    <w:rsid w:val="007F18B2"/>
    <w:rsid w:val="007F2E31"/>
    <w:rsid w:val="007F46F5"/>
    <w:rsid w:val="007F52F3"/>
    <w:rsid w:val="007F535F"/>
    <w:rsid w:val="007F548E"/>
    <w:rsid w:val="007F57E9"/>
    <w:rsid w:val="007F6089"/>
    <w:rsid w:val="007F64AA"/>
    <w:rsid w:val="007F6A2E"/>
    <w:rsid w:val="007F6C40"/>
    <w:rsid w:val="007F6E45"/>
    <w:rsid w:val="007F76E8"/>
    <w:rsid w:val="007F7D7E"/>
    <w:rsid w:val="00800729"/>
    <w:rsid w:val="008015F5"/>
    <w:rsid w:val="00802B0A"/>
    <w:rsid w:val="008032B4"/>
    <w:rsid w:val="0080390D"/>
    <w:rsid w:val="00804BBE"/>
    <w:rsid w:val="00805574"/>
    <w:rsid w:val="008058B8"/>
    <w:rsid w:val="00805BB2"/>
    <w:rsid w:val="00805CC7"/>
    <w:rsid w:val="00806174"/>
    <w:rsid w:val="0080658F"/>
    <w:rsid w:val="00806D4D"/>
    <w:rsid w:val="00807BA1"/>
    <w:rsid w:val="00811946"/>
    <w:rsid w:val="00811B11"/>
    <w:rsid w:val="0081267B"/>
    <w:rsid w:val="00813AE5"/>
    <w:rsid w:val="0081408F"/>
    <w:rsid w:val="00814222"/>
    <w:rsid w:val="00814B7B"/>
    <w:rsid w:val="008152B6"/>
    <w:rsid w:val="00815BDA"/>
    <w:rsid w:val="0081728A"/>
    <w:rsid w:val="008179FB"/>
    <w:rsid w:val="0082187C"/>
    <w:rsid w:val="00822390"/>
    <w:rsid w:val="00823283"/>
    <w:rsid w:val="00827880"/>
    <w:rsid w:val="00830572"/>
    <w:rsid w:val="0083082E"/>
    <w:rsid w:val="00830CD9"/>
    <w:rsid w:val="00831388"/>
    <w:rsid w:val="00831F55"/>
    <w:rsid w:val="00832B64"/>
    <w:rsid w:val="00833390"/>
    <w:rsid w:val="008337F5"/>
    <w:rsid w:val="00834210"/>
    <w:rsid w:val="00834DDC"/>
    <w:rsid w:val="0083544D"/>
    <w:rsid w:val="008356CF"/>
    <w:rsid w:val="00835CF4"/>
    <w:rsid w:val="00836D08"/>
    <w:rsid w:val="0083765F"/>
    <w:rsid w:val="00837D76"/>
    <w:rsid w:val="008403F6"/>
    <w:rsid w:val="0084114B"/>
    <w:rsid w:val="00841433"/>
    <w:rsid w:val="008423EF"/>
    <w:rsid w:val="008432DA"/>
    <w:rsid w:val="0084440A"/>
    <w:rsid w:val="00845BFA"/>
    <w:rsid w:val="00846BC0"/>
    <w:rsid w:val="00847E2E"/>
    <w:rsid w:val="00851F46"/>
    <w:rsid w:val="00852919"/>
    <w:rsid w:val="00856656"/>
    <w:rsid w:val="008577C5"/>
    <w:rsid w:val="00857F1F"/>
    <w:rsid w:val="00860639"/>
    <w:rsid w:val="00861206"/>
    <w:rsid w:val="0086144B"/>
    <w:rsid w:val="0086192E"/>
    <w:rsid w:val="00862528"/>
    <w:rsid w:val="008637DF"/>
    <w:rsid w:val="00864E13"/>
    <w:rsid w:val="00864E81"/>
    <w:rsid w:val="008670D2"/>
    <w:rsid w:val="00867415"/>
    <w:rsid w:val="00867D2D"/>
    <w:rsid w:val="00870E00"/>
    <w:rsid w:val="008720B6"/>
    <w:rsid w:val="00873892"/>
    <w:rsid w:val="00873898"/>
    <w:rsid w:val="008748A4"/>
    <w:rsid w:val="00874C4D"/>
    <w:rsid w:val="00874F67"/>
    <w:rsid w:val="0087526D"/>
    <w:rsid w:val="008757EF"/>
    <w:rsid w:val="00875D0F"/>
    <w:rsid w:val="00876099"/>
    <w:rsid w:val="00876106"/>
    <w:rsid w:val="00877454"/>
    <w:rsid w:val="008775AF"/>
    <w:rsid w:val="00877B93"/>
    <w:rsid w:val="008800FB"/>
    <w:rsid w:val="0088088C"/>
    <w:rsid w:val="008808ED"/>
    <w:rsid w:val="00880B14"/>
    <w:rsid w:val="00880E33"/>
    <w:rsid w:val="008812C7"/>
    <w:rsid w:val="00881489"/>
    <w:rsid w:val="00881651"/>
    <w:rsid w:val="0088207D"/>
    <w:rsid w:val="00882BDC"/>
    <w:rsid w:val="00883A54"/>
    <w:rsid w:val="00883D3E"/>
    <w:rsid w:val="0088503B"/>
    <w:rsid w:val="008854C0"/>
    <w:rsid w:val="0088633B"/>
    <w:rsid w:val="00887BF9"/>
    <w:rsid w:val="00887DD1"/>
    <w:rsid w:val="00890131"/>
    <w:rsid w:val="00891328"/>
    <w:rsid w:val="008932BF"/>
    <w:rsid w:val="00895487"/>
    <w:rsid w:val="0089596E"/>
    <w:rsid w:val="00895B87"/>
    <w:rsid w:val="00897729"/>
    <w:rsid w:val="00897F71"/>
    <w:rsid w:val="008A1C9A"/>
    <w:rsid w:val="008A1D17"/>
    <w:rsid w:val="008A2430"/>
    <w:rsid w:val="008A363C"/>
    <w:rsid w:val="008A4FF4"/>
    <w:rsid w:val="008A51C0"/>
    <w:rsid w:val="008A6FD4"/>
    <w:rsid w:val="008A79EB"/>
    <w:rsid w:val="008B051A"/>
    <w:rsid w:val="008B096B"/>
    <w:rsid w:val="008B0A0A"/>
    <w:rsid w:val="008B0E2C"/>
    <w:rsid w:val="008B0FF8"/>
    <w:rsid w:val="008B16DA"/>
    <w:rsid w:val="008B183C"/>
    <w:rsid w:val="008B1CA4"/>
    <w:rsid w:val="008B234B"/>
    <w:rsid w:val="008B24CE"/>
    <w:rsid w:val="008B2659"/>
    <w:rsid w:val="008B3C33"/>
    <w:rsid w:val="008B3FEA"/>
    <w:rsid w:val="008B4729"/>
    <w:rsid w:val="008B5D36"/>
    <w:rsid w:val="008B61E4"/>
    <w:rsid w:val="008B6C5C"/>
    <w:rsid w:val="008B7562"/>
    <w:rsid w:val="008B78CB"/>
    <w:rsid w:val="008C1627"/>
    <w:rsid w:val="008C186F"/>
    <w:rsid w:val="008C2061"/>
    <w:rsid w:val="008C21B9"/>
    <w:rsid w:val="008C2C4F"/>
    <w:rsid w:val="008C3842"/>
    <w:rsid w:val="008C39E6"/>
    <w:rsid w:val="008C3F21"/>
    <w:rsid w:val="008C4DAA"/>
    <w:rsid w:val="008C5E6E"/>
    <w:rsid w:val="008C6A38"/>
    <w:rsid w:val="008C7523"/>
    <w:rsid w:val="008D0339"/>
    <w:rsid w:val="008D0B16"/>
    <w:rsid w:val="008D24A2"/>
    <w:rsid w:val="008D25B4"/>
    <w:rsid w:val="008D298A"/>
    <w:rsid w:val="008D2BC5"/>
    <w:rsid w:val="008D4642"/>
    <w:rsid w:val="008D5EC6"/>
    <w:rsid w:val="008D7F9E"/>
    <w:rsid w:val="008E0F18"/>
    <w:rsid w:val="008E240B"/>
    <w:rsid w:val="008E27BE"/>
    <w:rsid w:val="008E2AB0"/>
    <w:rsid w:val="008E3E6B"/>
    <w:rsid w:val="008E4527"/>
    <w:rsid w:val="008E4748"/>
    <w:rsid w:val="008E481A"/>
    <w:rsid w:val="008E4F26"/>
    <w:rsid w:val="008E59D4"/>
    <w:rsid w:val="008E5A74"/>
    <w:rsid w:val="008E62DB"/>
    <w:rsid w:val="008E6779"/>
    <w:rsid w:val="008E6A12"/>
    <w:rsid w:val="008E6DCC"/>
    <w:rsid w:val="008E7487"/>
    <w:rsid w:val="008E779A"/>
    <w:rsid w:val="008F0465"/>
    <w:rsid w:val="008F0589"/>
    <w:rsid w:val="008F093F"/>
    <w:rsid w:val="008F0C41"/>
    <w:rsid w:val="008F24BC"/>
    <w:rsid w:val="008F268A"/>
    <w:rsid w:val="008F2839"/>
    <w:rsid w:val="008F3300"/>
    <w:rsid w:val="008F45AD"/>
    <w:rsid w:val="008F4737"/>
    <w:rsid w:val="008F483D"/>
    <w:rsid w:val="008F4918"/>
    <w:rsid w:val="008F4C43"/>
    <w:rsid w:val="008F5325"/>
    <w:rsid w:val="008F58F8"/>
    <w:rsid w:val="008F5D06"/>
    <w:rsid w:val="008F6AB0"/>
    <w:rsid w:val="008F6E89"/>
    <w:rsid w:val="008F74B0"/>
    <w:rsid w:val="008F7556"/>
    <w:rsid w:val="008F772C"/>
    <w:rsid w:val="00900ABC"/>
    <w:rsid w:val="00900CCD"/>
    <w:rsid w:val="00900DE2"/>
    <w:rsid w:val="009011A5"/>
    <w:rsid w:val="009013AD"/>
    <w:rsid w:val="009022CF"/>
    <w:rsid w:val="00902540"/>
    <w:rsid w:val="00902A02"/>
    <w:rsid w:val="00903024"/>
    <w:rsid w:val="0090325F"/>
    <w:rsid w:val="0090360A"/>
    <w:rsid w:val="00903CDD"/>
    <w:rsid w:val="00904227"/>
    <w:rsid w:val="00905122"/>
    <w:rsid w:val="0090560D"/>
    <w:rsid w:val="0090579A"/>
    <w:rsid w:val="009057F5"/>
    <w:rsid w:val="0090597E"/>
    <w:rsid w:val="00905F1F"/>
    <w:rsid w:val="009070E1"/>
    <w:rsid w:val="00910432"/>
    <w:rsid w:val="00910550"/>
    <w:rsid w:val="009105ED"/>
    <w:rsid w:val="00910882"/>
    <w:rsid w:val="00911760"/>
    <w:rsid w:val="00913E01"/>
    <w:rsid w:val="00914978"/>
    <w:rsid w:val="009168CA"/>
    <w:rsid w:val="00916945"/>
    <w:rsid w:val="00920133"/>
    <w:rsid w:val="009206A9"/>
    <w:rsid w:val="00920A60"/>
    <w:rsid w:val="009218A5"/>
    <w:rsid w:val="00921D4A"/>
    <w:rsid w:val="009224BD"/>
    <w:rsid w:val="009227CB"/>
    <w:rsid w:val="00922AD9"/>
    <w:rsid w:val="00923ED1"/>
    <w:rsid w:val="00924A3C"/>
    <w:rsid w:val="00924CC7"/>
    <w:rsid w:val="00924FCE"/>
    <w:rsid w:val="009250BD"/>
    <w:rsid w:val="00926829"/>
    <w:rsid w:val="00926E16"/>
    <w:rsid w:val="00930522"/>
    <w:rsid w:val="009305FA"/>
    <w:rsid w:val="0093097A"/>
    <w:rsid w:val="00930D9F"/>
    <w:rsid w:val="00932545"/>
    <w:rsid w:val="0093271A"/>
    <w:rsid w:val="0093281E"/>
    <w:rsid w:val="009339AC"/>
    <w:rsid w:val="009349E6"/>
    <w:rsid w:val="00934A5E"/>
    <w:rsid w:val="009360B3"/>
    <w:rsid w:val="00936958"/>
    <w:rsid w:val="00937CEF"/>
    <w:rsid w:val="0094000D"/>
    <w:rsid w:val="009405BD"/>
    <w:rsid w:val="00940E2F"/>
    <w:rsid w:val="0094163B"/>
    <w:rsid w:val="00943406"/>
    <w:rsid w:val="00943478"/>
    <w:rsid w:val="00943960"/>
    <w:rsid w:val="00943D94"/>
    <w:rsid w:val="0094516B"/>
    <w:rsid w:val="0094622B"/>
    <w:rsid w:val="009468DE"/>
    <w:rsid w:val="00946CB1"/>
    <w:rsid w:val="009507A4"/>
    <w:rsid w:val="00950875"/>
    <w:rsid w:val="0095097D"/>
    <w:rsid w:val="0095114B"/>
    <w:rsid w:val="0095157A"/>
    <w:rsid w:val="00952AF1"/>
    <w:rsid w:val="00952D7F"/>
    <w:rsid w:val="00953A9E"/>
    <w:rsid w:val="00954350"/>
    <w:rsid w:val="00954616"/>
    <w:rsid w:val="00955576"/>
    <w:rsid w:val="0095666A"/>
    <w:rsid w:val="009569B3"/>
    <w:rsid w:val="00956C95"/>
    <w:rsid w:val="009605D1"/>
    <w:rsid w:val="00960D6D"/>
    <w:rsid w:val="0096197D"/>
    <w:rsid w:val="00961BB8"/>
    <w:rsid w:val="00961CDF"/>
    <w:rsid w:val="00962396"/>
    <w:rsid w:val="00962706"/>
    <w:rsid w:val="00962BCB"/>
    <w:rsid w:val="00962E04"/>
    <w:rsid w:val="00962E26"/>
    <w:rsid w:val="009649B6"/>
    <w:rsid w:val="0096533F"/>
    <w:rsid w:val="00966298"/>
    <w:rsid w:val="009663B9"/>
    <w:rsid w:val="00966855"/>
    <w:rsid w:val="00966886"/>
    <w:rsid w:val="0096715F"/>
    <w:rsid w:val="00967689"/>
    <w:rsid w:val="009679ED"/>
    <w:rsid w:val="00967F5E"/>
    <w:rsid w:val="009703C8"/>
    <w:rsid w:val="00971499"/>
    <w:rsid w:val="00971598"/>
    <w:rsid w:val="00971AA1"/>
    <w:rsid w:val="0097214C"/>
    <w:rsid w:val="00972842"/>
    <w:rsid w:val="00972FF6"/>
    <w:rsid w:val="009738AD"/>
    <w:rsid w:val="0097430B"/>
    <w:rsid w:val="00976511"/>
    <w:rsid w:val="00976C49"/>
    <w:rsid w:val="00976CC4"/>
    <w:rsid w:val="00977701"/>
    <w:rsid w:val="00980410"/>
    <w:rsid w:val="00980BFA"/>
    <w:rsid w:val="0098318F"/>
    <w:rsid w:val="00984029"/>
    <w:rsid w:val="0098497B"/>
    <w:rsid w:val="00984B8A"/>
    <w:rsid w:val="00985C90"/>
    <w:rsid w:val="00985E7C"/>
    <w:rsid w:val="0098728F"/>
    <w:rsid w:val="0098770A"/>
    <w:rsid w:val="00987BF9"/>
    <w:rsid w:val="00990B97"/>
    <w:rsid w:val="00991220"/>
    <w:rsid w:val="00992298"/>
    <w:rsid w:val="00992411"/>
    <w:rsid w:val="00992704"/>
    <w:rsid w:val="00992713"/>
    <w:rsid w:val="00993DCE"/>
    <w:rsid w:val="00994F41"/>
    <w:rsid w:val="009956FF"/>
    <w:rsid w:val="00995AF6"/>
    <w:rsid w:val="00996147"/>
    <w:rsid w:val="00996A5A"/>
    <w:rsid w:val="0099719C"/>
    <w:rsid w:val="009977B1"/>
    <w:rsid w:val="009A009C"/>
    <w:rsid w:val="009A08F5"/>
    <w:rsid w:val="009A189E"/>
    <w:rsid w:val="009A1F3B"/>
    <w:rsid w:val="009A2F5E"/>
    <w:rsid w:val="009A32FD"/>
    <w:rsid w:val="009A3343"/>
    <w:rsid w:val="009A37C3"/>
    <w:rsid w:val="009A414B"/>
    <w:rsid w:val="009A4595"/>
    <w:rsid w:val="009A4BEA"/>
    <w:rsid w:val="009A5063"/>
    <w:rsid w:val="009A517C"/>
    <w:rsid w:val="009A6A84"/>
    <w:rsid w:val="009A6FFB"/>
    <w:rsid w:val="009A71A0"/>
    <w:rsid w:val="009B0CBD"/>
    <w:rsid w:val="009B1495"/>
    <w:rsid w:val="009B1B20"/>
    <w:rsid w:val="009B2351"/>
    <w:rsid w:val="009B2CD2"/>
    <w:rsid w:val="009B2F98"/>
    <w:rsid w:val="009B308F"/>
    <w:rsid w:val="009B4295"/>
    <w:rsid w:val="009B4DE6"/>
    <w:rsid w:val="009B4EED"/>
    <w:rsid w:val="009B561C"/>
    <w:rsid w:val="009B7207"/>
    <w:rsid w:val="009B789E"/>
    <w:rsid w:val="009C049B"/>
    <w:rsid w:val="009C05C4"/>
    <w:rsid w:val="009C09E1"/>
    <w:rsid w:val="009C0A88"/>
    <w:rsid w:val="009C14A9"/>
    <w:rsid w:val="009C210F"/>
    <w:rsid w:val="009C2769"/>
    <w:rsid w:val="009C2C8E"/>
    <w:rsid w:val="009C3CA8"/>
    <w:rsid w:val="009C4FDD"/>
    <w:rsid w:val="009C607A"/>
    <w:rsid w:val="009C6BDA"/>
    <w:rsid w:val="009C71E9"/>
    <w:rsid w:val="009D034B"/>
    <w:rsid w:val="009D04C4"/>
    <w:rsid w:val="009D0F1C"/>
    <w:rsid w:val="009D0FD1"/>
    <w:rsid w:val="009D22B3"/>
    <w:rsid w:val="009D2377"/>
    <w:rsid w:val="009D3281"/>
    <w:rsid w:val="009D3C2C"/>
    <w:rsid w:val="009D41A3"/>
    <w:rsid w:val="009D4305"/>
    <w:rsid w:val="009D5004"/>
    <w:rsid w:val="009D7593"/>
    <w:rsid w:val="009D77B4"/>
    <w:rsid w:val="009E1640"/>
    <w:rsid w:val="009E19F3"/>
    <w:rsid w:val="009E373D"/>
    <w:rsid w:val="009E596D"/>
    <w:rsid w:val="009E5C17"/>
    <w:rsid w:val="009E6147"/>
    <w:rsid w:val="009E7013"/>
    <w:rsid w:val="009F0A13"/>
    <w:rsid w:val="009F0E0D"/>
    <w:rsid w:val="009F39D5"/>
    <w:rsid w:val="009F44E9"/>
    <w:rsid w:val="009F5264"/>
    <w:rsid w:val="009F69E3"/>
    <w:rsid w:val="009F70EA"/>
    <w:rsid w:val="009F71B6"/>
    <w:rsid w:val="009F7B80"/>
    <w:rsid w:val="009F7BCE"/>
    <w:rsid w:val="009F7F1C"/>
    <w:rsid w:val="00A007BD"/>
    <w:rsid w:val="00A00AF1"/>
    <w:rsid w:val="00A0440B"/>
    <w:rsid w:val="00A04A3D"/>
    <w:rsid w:val="00A05A10"/>
    <w:rsid w:val="00A05E41"/>
    <w:rsid w:val="00A05E93"/>
    <w:rsid w:val="00A065EC"/>
    <w:rsid w:val="00A066DD"/>
    <w:rsid w:val="00A105AF"/>
    <w:rsid w:val="00A10D50"/>
    <w:rsid w:val="00A115F2"/>
    <w:rsid w:val="00A128F4"/>
    <w:rsid w:val="00A12982"/>
    <w:rsid w:val="00A13D37"/>
    <w:rsid w:val="00A14238"/>
    <w:rsid w:val="00A14A40"/>
    <w:rsid w:val="00A152A2"/>
    <w:rsid w:val="00A16566"/>
    <w:rsid w:val="00A17219"/>
    <w:rsid w:val="00A179AC"/>
    <w:rsid w:val="00A17A42"/>
    <w:rsid w:val="00A17FD4"/>
    <w:rsid w:val="00A20CB8"/>
    <w:rsid w:val="00A210E6"/>
    <w:rsid w:val="00A21CAB"/>
    <w:rsid w:val="00A22368"/>
    <w:rsid w:val="00A22AD0"/>
    <w:rsid w:val="00A25AF4"/>
    <w:rsid w:val="00A25CA4"/>
    <w:rsid w:val="00A25D06"/>
    <w:rsid w:val="00A270E7"/>
    <w:rsid w:val="00A30584"/>
    <w:rsid w:val="00A30E8E"/>
    <w:rsid w:val="00A31E24"/>
    <w:rsid w:val="00A32814"/>
    <w:rsid w:val="00A33413"/>
    <w:rsid w:val="00A33566"/>
    <w:rsid w:val="00A33A37"/>
    <w:rsid w:val="00A33C59"/>
    <w:rsid w:val="00A33D52"/>
    <w:rsid w:val="00A342BA"/>
    <w:rsid w:val="00A3498A"/>
    <w:rsid w:val="00A34B7B"/>
    <w:rsid w:val="00A34BBE"/>
    <w:rsid w:val="00A35E68"/>
    <w:rsid w:val="00A35F59"/>
    <w:rsid w:val="00A36974"/>
    <w:rsid w:val="00A36BD3"/>
    <w:rsid w:val="00A36E70"/>
    <w:rsid w:val="00A3755B"/>
    <w:rsid w:val="00A4106B"/>
    <w:rsid w:val="00A41B80"/>
    <w:rsid w:val="00A42F09"/>
    <w:rsid w:val="00A439EE"/>
    <w:rsid w:val="00A44A07"/>
    <w:rsid w:val="00A44E60"/>
    <w:rsid w:val="00A45AC9"/>
    <w:rsid w:val="00A45E7E"/>
    <w:rsid w:val="00A461C1"/>
    <w:rsid w:val="00A46F48"/>
    <w:rsid w:val="00A47DE3"/>
    <w:rsid w:val="00A500E5"/>
    <w:rsid w:val="00A515B9"/>
    <w:rsid w:val="00A52878"/>
    <w:rsid w:val="00A52CE4"/>
    <w:rsid w:val="00A52E2C"/>
    <w:rsid w:val="00A531DB"/>
    <w:rsid w:val="00A54309"/>
    <w:rsid w:val="00A54882"/>
    <w:rsid w:val="00A54B42"/>
    <w:rsid w:val="00A5596F"/>
    <w:rsid w:val="00A56788"/>
    <w:rsid w:val="00A56E96"/>
    <w:rsid w:val="00A570F4"/>
    <w:rsid w:val="00A573DA"/>
    <w:rsid w:val="00A57E08"/>
    <w:rsid w:val="00A60D87"/>
    <w:rsid w:val="00A6128D"/>
    <w:rsid w:val="00A61950"/>
    <w:rsid w:val="00A638A7"/>
    <w:rsid w:val="00A6393B"/>
    <w:rsid w:val="00A639EA"/>
    <w:rsid w:val="00A64018"/>
    <w:rsid w:val="00A6541F"/>
    <w:rsid w:val="00A65B25"/>
    <w:rsid w:val="00A65FD8"/>
    <w:rsid w:val="00A6653B"/>
    <w:rsid w:val="00A668E2"/>
    <w:rsid w:val="00A66958"/>
    <w:rsid w:val="00A66BEA"/>
    <w:rsid w:val="00A6741C"/>
    <w:rsid w:val="00A67A88"/>
    <w:rsid w:val="00A709FA"/>
    <w:rsid w:val="00A70C91"/>
    <w:rsid w:val="00A71859"/>
    <w:rsid w:val="00A7223F"/>
    <w:rsid w:val="00A7267B"/>
    <w:rsid w:val="00A72A17"/>
    <w:rsid w:val="00A7372B"/>
    <w:rsid w:val="00A73B6B"/>
    <w:rsid w:val="00A73FCE"/>
    <w:rsid w:val="00A7403E"/>
    <w:rsid w:val="00A742D6"/>
    <w:rsid w:val="00A742F3"/>
    <w:rsid w:val="00A7519C"/>
    <w:rsid w:val="00A751AC"/>
    <w:rsid w:val="00A75BED"/>
    <w:rsid w:val="00A76043"/>
    <w:rsid w:val="00A77087"/>
    <w:rsid w:val="00A80C04"/>
    <w:rsid w:val="00A816A0"/>
    <w:rsid w:val="00A817B6"/>
    <w:rsid w:val="00A817D2"/>
    <w:rsid w:val="00A8182B"/>
    <w:rsid w:val="00A820FF"/>
    <w:rsid w:val="00A837C0"/>
    <w:rsid w:val="00A83866"/>
    <w:rsid w:val="00A85A30"/>
    <w:rsid w:val="00A860FC"/>
    <w:rsid w:val="00A86DB1"/>
    <w:rsid w:val="00A8790F"/>
    <w:rsid w:val="00A9118F"/>
    <w:rsid w:val="00A91580"/>
    <w:rsid w:val="00A9233F"/>
    <w:rsid w:val="00A92882"/>
    <w:rsid w:val="00A92D29"/>
    <w:rsid w:val="00A92E55"/>
    <w:rsid w:val="00A9657E"/>
    <w:rsid w:val="00A97774"/>
    <w:rsid w:val="00AA0A7D"/>
    <w:rsid w:val="00AA24AC"/>
    <w:rsid w:val="00AA2DA3"/>
    <w:rsid w:val="00AA4832"/>
    <w:rsid w:val="00AA4A23"/>
    <w:rsid w:val="00AA4D00"/>
    <w:rsid w:val="00AA4ED0"/>
    <w:rsid w:val="00AA57C7"/>
    <w:rsid w:val="00AA69D5"/>
    <w:rsid w:val="00AA6F9A"/>
    <w:rsid w:val="00AA7B10"/>
    <w:rsid w:val="00AB0752"/>
    <w:rsid w:val="00AB0A5E"/>
    <w:rsid w:val="00AB17CB"/>
    <w:rsid w:val="00AB2CF0"/>
    <w:rsid w:val="00AB3015"/>
    <w:rsid w:val="00AB4276"/>
    <w:rsid w:val="00AB4D8D"/>
    <w:rsid w:val="00AB5341"/>
    <w:rsid w:val="00AB550D"/>
    <w:rsid w:val="00AB59EA"/>
    <w:rsid w:val="00AB5AB4"/>
    <w:rsid w:val="00AB72B1"/>
    <w:rsid w:val="00AB7789"/>
    <w:rsid w:val="00AC0D5A"/>
    <w:rsid w:val="00AC3DD3"/>
    <w:rsid w:val="00AC5323"/>
    <w:rsid w:val="00AC5EDC"/>
    <w:rsid w:val="00AC63AC"/>
    <w:rsid w:val="00AC7265"/>
    <w:rsid w:val="00AC7701"/>
    <w:rsid w:val="00AD0280"/>
    <w:rsid w:val="00AD3265"/>
    <w:rsid w:val="00AD4F2A"/>
    <w:rsid w:val="00AD5BD4"/>
    <w:rsid w:val="00AD65D7"/>
    <w:rsid w:val="00AD681B"/>
    <w:rsid w:val="00AD69F6"/>
    <w:rsid w:val="00AD6CC6"/>
    <w:rsid w:val="00AD7467"/>
    <w:rsid w:val="00AE0790"/>
    <w:rsid w:val="00AE230A"/>
    <w:rsid w:val="00AE255F"/>
    <w:rsid w:val="00AE352D"/>
    <w:rsid w:val="00AE55D6"/>
    <w:rsid w:val="00AE56CE"/>
    <w:rsid w:val="00AE6758"/>
    <w:rsid w:val="00AE78D4"/>
    <w:rsid w:val="00AF018D"/>
    <w:rsid w:val="00AF045E"/>
    <w:rsid w:val="00AF10B3"/>
    <w:rsid w:val="00AF3222"/>
    <w:rsid w:val="00AF387F"/>
    <w:rsid w:val="00AF38DA"/>
    <w:rsid w:val="00AF41BA"/>
    <w:rsid w:val="00AF4503"/>
    <w:rsid w:val="00AF4555"/>
    <w:rsid w:val="00AF45F3"/>
    <w:rsid w:val="00AF4E3D"/>
    <w:rsid w:val="00AF50D2"/>
    <w:rsid w:val="00AF57FA"/>
    <w:rsid w:val="00AF71BF"/>
    <w:rsid w:val="00AF7273"/>
    <w:rsid w:val="00B00458"/>
    <w:rsid w:val="00B00464"/>
    <w:rsid w:val="00B00D3B"/>
    <w:rsid w:val="00B0150D"/>
    <w:rsid w:val="00B01D29"/>
    <w:rsid w:val="00B026E3"/>
    <w:rsid w:val="00B02714"/>
    <w:rsid w:val="00B02CAB"/>
    <w:rsid w:val="00B03FC2"/>
    <w:rsid w:val="00B0437D"/>
    <w:rsid w:val="00B04D09"/>
    <w:rsid w:val="00B04EC3"/>
    <w:rsid w:val="00B105E1"/>
    <w:rsid w:val="00B10B5F"/>
    <w:rsid w:val="00B112A7"/>
    <w:rsid w:val="00B114EC"/>
    <w:rsid w:val="00B1162F"/>
    <w:rsid w:val="00B11C94"/>
    <w:rsid w:val="00B11E27"/>
    <w:rsid w:val="00B1301A"/>
    <w:rsid w:val="00B145C3"/>
    <w:rsid w:val="00B155C2"/>
    <w:rsid w:val="00B15965"/>
    <w:rsid w:val="00B15BDB"/>
    <w:rsid w:val="00B171E2"/>
    <w:rsid w:val="00B177DE"/>
    <w:rsid w:val="00B17BE6"/>
    <w:rsid w:val="00B201F2"/>
    <w:rsid w:val="00B20D5F"/>
    <w:rsid w:val="00B22583"/>
    <w:rsid w:val="00B22D86"/>
    <w:rsid w:val="00B232CE"/>
    <w:rsid w:val="00B2336A"/>
    <w:rsid w:val="00B24652"/>
    <w:rsid w:val="00B2497F"/>
    <w:rsid w:val="00B24B6F"/>
    <w:rsid w:val="00B257BA"/>
    <w:rsid w:val="00B30D9E"/>
    <w:rsid w:val="00B3134C"/>
    <w:rsid w:val="00B328A5"/>
    <w:rsid w:val="00B333B2"/>
    <w:rsid w:val="00B333DC"/>
    <w:rsid w:val="00B33B34"/>
    <w:rsid w:val="00B33BDD"/>
    <w:rsid w:val="00B3497A"/>
    <w:rsid w:val="00B34AF2"/>
    <w:rsid w:val="00B34EAD"/>
    <w:rsid w:val="00B35535"/>
    <w:rsid w:val="00B35E00"/>
    <w:rsid w:val="00B35FC3"/>
    <w:rsid w:val="00B36C4D"/>
    <w:rsid w:val="00B371EC"/>
    <w:rsid w:val="00B37A67"/>
    <w:rsid w:val="00B4094F"/>
    <w:rsid w:val="00B4357F"/>
    <w:rsid w:val="00B43DFF"/>
    <w:rsid w:val="00B44077"/>
    <w:rsid w:val="00B447AB"/>
    <w:rsid w:val="00B45407"/>
    <w:rsid w:val="00B457C8"/>
    <w:rsid w:val="00B45ECB"/>
    <w:rsid w:val="00B47920"/>
    <w:rsid w:val="00B47B37"/>
    <w:rsid w:val="00B504E6"/>
    <w:rsid w:val="00B507BB"/>
    <w:rsid w:val="00B50CAB"/>
    <w:rsid w:val="00B51650"/>
    <w:rsid w:val="00B51756"/>
    <w:rsid w:val="00B51E74"/>
    <w:rsid w:val="00B521D2"/>
    <w:rsid w:val="00B52270"/>
    <w:rsid w:val="00B53110"/>
    <w:rsid w:val="00B53B62"/>
    <w:rsid w:val="00B54228"/>
    <w:rsid w:val="00B5511B"/>
    <w:rsid w:val="00B55312"/>
    <w:rsid w:val="00B55C09"/>
    <w:rsid w:val="00B56B6E"/>
    <w:rsid w:val="00B572E9"/>
    <w:rsid w:val="00B577CB"/>
    <w:rsid w:val="00B579C2"/>
    <w:rsid w:val="00B57F84"/>
    <w:rsid w:val="00B6013A"/>
    <w:rsid w:val="00B60C4D"/>
    <w:rsid w:val="00B618FA"/>
    <w:rsid w:val="00B62715"/>
    <w:rsid w:val="00B62D3D"/>
    <w:rsid w:val="00B62DF8"/>
    <w:rsid w:val="00B64E66"/>
    <w:rsid w:val="00B6548B"/>
    <w:rsid w:val="00B65E7A"/>
    <w:rsid w:val="00B65EB1"/>
    <w:rsid w:val="00B66369"/>
    <w:rsid w:val="00B66872"/>
    <w:rsid w:val="00B66DE3"/>
    <w:rsid w:val="00B67E35"/>
    <w:rsid w:val="00B67F8B"/>
    <w:rsid w:val="00B70DDD"/>
    <w:rsid w:val="00B71210"/>
    <w:rsid w:val="00B73315"/>
    <w:rsid w:val="00B7455E"/>
    <w:rsid w:val="00B74813"/>
    <w:rsid w:val="00B7540F"/>
    <w:rsid w:val="00B755F4"/>
    <w:rsid w:val="00B760D8"/>
    <w:rsid w:val="00B76936"/>
    <w:rsid w:val="00B76D74"/>
    <w:rsid w:val="00B77098"/>
    <w:rsid w:val="00B77487"/>
    <w:rsid w:val="00B77BE4"/>
    <w:rsid w:val="00B77D68"/>
    <w:rsid w:val="00B80EC8"/>
    <w:rsid w:val="00B812DC"/>
    <w:rsid w:val="00B81B6D"/>
    <w:rsid w:val="00B82C86"/>
    <w:rsid w:val="00B83100"/>
    <w:rsid w:val="00B83C5E"/>
    <w:rsid w:val="00B83EF7"/>
    <w:rsid w:val="00B852E7"/>
    <w:rsid w:val="00B86233"/>
    <w:rsid w:val="00B86C0D"/>
    <w:rsid w:val="00B91C1F"/>
    <w:rsid w:val="00B92630"/>
    <w:rsid w:val="00B9288B"/>
    <w:rsid w:val="00B92CA3"/>
    <w:rsid w:val="00B93952"/>
    <w:rsid w:val="00B9430D"/>
    <w:rsid w:val="00B94515"/>
    <w:rsid w:val="00B949AA"/>
    <w:rsid w:val="00B95119"/>
    <w:rsid w:val="00B95B3C"/>
    <w:rsid w:val="00B95DDE"/>
    <w:rsid w:val="00BA02AD"/>
    <w:rsid w:val="00BA1273"/>
    <w:rsid w:val="00BA1B48"/>
    <w:rsid w:val="00BA33CD"/>
    <w:rsid w:val="00BA367D"/>
    <w:rsid w:val="00BA4403"/>
    <w:rsid w:val="00BA604D"/>
    <w:rsid w:val="00BA69CB"/>
    <w:rsid w:val="00BA7A31"/>
    <w:rsid w:val="00BB001D"/>
    <w:rsid w:val="00BB045E"/>
    <w:rsid w:val="00BB0B71"/>
    <w:rsid w:val="00BB19F5"/>
    <w:rsid w:val="00BB1ABE"/>
    <w:rsid w:val="00BB1B08"/>
    <w:rsid w:val="00BB2F4C"/>
    <w:rsid w:val="00BB2F5F"/>
    <w:rsid w:val="00BB304D"/>
    <w:rsid w:val="00BB3444"/>
    <w:rsid w:val="00BB3979"/>
    <w:rsid w:val="00BB4A7E"/>
    <w:rsid w:val="00BB5586"/>
    <w:rsid w:val="00BB5AEE"/>
    <w:rsid w:val="00BB6039"/>
    <w:rsid w:val="00BB66F6"/>
    <w:rsid w:val="00BB7EB5"/>
    <w:rsid w:val="00BC06F8"/>
    <w:rsid w:val="00BC1493"/>
    <w:rsid w:val="00BC16FB"/>
    <w:rsid w:val="00BC1A0A"/>
    <w:rsid w:val="00BC2391"/>
    <w:rsid w:val="00BC322A"/>
    <w:rsid w:val="00BC3A95"/>
    <w:rsid w:val="00BC4110"/>
    <w:rsid w:val="00BC4A39"/>
    <w:rsid w:val="00BC4F77"/>
    <w:rsid w:val="00BC521A"/>
    <w:rsid w:val="00BC52B5"/>
    <w:rsid w:val="00BC5531"/>
    <w:rsid w:val="00BC597C"/>
    <w:rsid w:val="00BC5E9D"/>
    <w:rsid w:val="00BC5FF4"/>
    <w:rsid w:val="00BC66D9"/>
    <w:rsid w:val="00BC71F7"/>
    <w:rsid w:val="00BC77C6"/>
    <w:rsid w:val="00BC7EBB"/>
    <w:rsid w:val="00BD0D9B"/>
    <w:rsid w:val="00BD0DC3"/>
    <w:rsid w:val="00BD184A"/>
    <w:rsid w:val="00BD1CD3"/>
    <w:rsid w:val="00BD23FC"/>
    <w:rsid w:val="00BD24BF"/>
    <w:rsid w:val="00BD27B0"/>
    <w:rsid w:val="00BD2B1E"/>
    <w:rsid w:val="00BD2B81"/>
    <w:rsid w:val="00BD2F4B"/>
    <w:rsid w:val="00BD329B"/>
    <w:rsid w:val="00BD3F28"/>
    <w:rsid w:val="00BD508E"/>
    <w:rsid w:val="00BD5564"/>
    <w:rsid w:val="00BD5E0F"/>
    <w:rsid w:val="00BD62FB"/>
    <w:rsid w:val="00BD6544"/>
    <w:rsid w:val="00BE03C0"/>
    <w:rsid w:val="00BE0EE5"/>
    <w:rsid w:val="00BE1E82"/>
    <w:rsid w:val="00BE250E"/>
    <w:rsid w:val="00BE2A47"/>
    <w:rsid w:val="00BE5073"/>
    <w:rsid w:val="00BE6E8A"/>
    <w:rsid w:val="00BE7838"/>
    <w:rsid w:val="00BE7965"/>
    <w:rsid w:val="00BF2C40"/>
    <w:rsid w:val="00BF3AD5"/>
    <w:rsid w:val="00BF419A"/>
    <w:rsid w:val="00BF4680"/>
    <w:rsid w:val="00BF48AC"/>
    <w:rsid w:val="00BF4CBE"/>
    <w:rsid w:val="00BF705E"/>
    <w:rsid w:val="00BF705F"/>
    <w:rsid w:val="00BF7408"/>
    <w:rsid w:val="00C00082"/>
    <w:rsid w:val="00C00320"/>
    <w:rsid w:val="00C028F2"/>
    <w:rsid w:val="00C02B4C"/>
    <w:rsid w:val="00C02DDE"/>
    <w:rsid w:val="00C02F93"/>
    <w:rsid w:val="00C03166"/>
    <w:rsid w:val="00C033F5"/>
    <w:rsid w:val="00C036EF"/>
    <w:rsid w:val="00C04CF3"/>
    <w:rsid w:val="00C04DC8"/>
    <w:rsid w:val="00C05205"/>
    <w:rsid w:val="00C06FF3"/>
    <w:rsid w:val="00C07081"/>
    <w:rsid w:val="00C07114"/>
    <w:rsid w:val="00C07693"/>
    <w:rsid w:val="00C07A32"/>
    <w:rsid w:val="00C1016B"/>
    <w:rsid w:val="00C10355"/>
    <w:rsid w:val="00C1075F"/>
    <w:rsid w:val="00C10DE5"/>
    <w:rsid w:val="00C111BB"/>
    <w:rsid w:val="00C11439"/>
    <w:rsid w:val="00C118CD"/>
    <w:rsid w:val="00C11E20"/>
    <w:rsid w:val="00C16933"/>
    <w:rsid w:val="00C17594"/>
    <w:rsid w:val="00C207DB"/>
    <w:rsid w:val="00C20CC7"/>
    <w:rsid w:val="00C20DFF"/>
    <w:rsid w:val="00C22389"/>
    <w:rsid w:val="00C23B88"/>
    <w:rsid w:val="00C23F9B"/>
    <w:rsid w:val="00C24B0D"/>
    <w:rsid w:val="00C24EB0"/>
    <w:rsid w:val="00C25440"/>
    <w:rsid w:val="00C2636D"/>
    <w:rsid w:val="00C26EB5"/>
    <w:rsid w:val="00C2724F"/>
    <w:rsid w:val="00C30082"/>
    <w:rsid w:val="00C3093F"/>
    <w:rsid w:val="00C30B45"/>
    <w:rsid w:val="00C30C9C"/>
    <w:rsid w:val="00C310F9"/>
    <w:rsid w:val="00C3131C"/>
    <w:rsid w:val="00C31828"/>
    <w:rsid w:val="00C3216D"/>
    <w:rsid w:val="00C326AF"/>
    <w:rsid w:val="00C32930"/>
    <w:rsid w:val="00C33361"/>
    <w:rsid w:val="00C33656"/>
    <w:rsid w:val="00C33C6E"/>
    <w:rsid w:val="00C34019"/>
    <w:rsid w:val="00C34963"/>
    <w:rsid w:val="00C34C07"/>
    <w:rsid w:val="00C353C7"/>
    <w:rsid w:val="00C36013"/>
    <w:rsid w:val="00C36298"/>
    <w:rsid w:val="00C3647A"/>
    <w:rsid w:val="00C3657E"/>
    <w:rsid w:val="00C3796D"/>
    <w:rsid w:val="00C4025E"/>
    <w:rsid w:val="00C4083D"/>
    <w:rsid w:val="00C41080"/>
    <w:rsid w:val="00C411BD"/>
    <w:rsid w:val="00C4191A"/>
    <w:rsid w:val="00C419DB"/>
    <w:rsid w:val="00C41B8D"/>
    <w:rsid w:val="00C41D2E"/>
    <w:rsid w:val="00C42943"/>
    <w:rsid w:val="00C43AC3"/>
    <w:rsid w:val="00C465AE"/>
    <w:rsid w:val="00C477A0"/>
    <w:rsid w:val="00C47A48"/>
    <w:rsid w:val="00C500A5"/>
    <w:rsid w:val="00C506BC"/>
    <w:rsid w:val="00C50E28"/>
    <w:rsid w:val="00C51246"/>
    <w:rsid w:val="00C51F72"/>
    <w:rsid w:val="00C520BC"/>
    <w:rsid w:val="00C5235A"/>
    <w:rsid w:val="00C539D6"/>
    <w:rsid w:val="00C54241"/>
    <w:rsid w:val="00C544AD"/>
    <w:rsid w:val="00C5465A"/>
    <w:rsid w:val="00C5604B"/>
    <w:rsid w:val="00C570AC"/>
    <w:rsid w:val="00C600A9"/>
    <w:rsid w:val="00C614E3"/>
    <w:rsid w:val="00C615BD"/>
    <w:rsid w:val="00C62253"/>
    <w:rsid w:val="00C62473"/>
    <w:rsid w:val="00C63965"/>
    <w:rsid w:val="00C6450E"/>
    <w:rsid w:val="00C648E9"/>
    <w:rsid w:val="00C6506F"/>
    <w:rsid w:val="00C65912"/>
    <w:rsid w:val="00C65AB3"/>
    <w:rsid w:val="00C66C82"/>
    <w:rsid w:val="00C66E0C"/>
    <w:rsid w:val="00C67D25"/>
    <w:rsid w:val="00C67EC0"/>
    <w:rsid w:val="00C70520"/>
    <w:rsid w:val="00C70823"/>
    <w:rsid w:val="00C70B1D"/>
    <w:rsid w:val="00C716EA"/>
    <w:rsid w:val="00C72534"/>
    <w:rsid w:val="00C7334E"/>
    <w:rsid w:val="00C74401"/>
    <w:rsid w:val="00C746C7"/>
    <w:rsid w:val="00C748C0"/>
    <w:rsid w:val="00C74DFF"/>
    <w:rsid w:val="00C762D3"/>
    <w:rsid w:val="00C76687"/>
    <w:rsid w:val="00C76BBF"/>
    <w:rsid w:val="00C77186"/>
    <w:rsid w:val="00C77443"/>
    <w:rsid w:val="00C81020"/>
    <w:rsid w:val="00C82DA1"/>
    <w:rsid w:val="00C8321E"/>
    <w:rsid w:val="00C85240"/>
    <w:rsid w:val="00C85AF9"/>
    <w:rsid w:val="00C85D32"/>
    <w:rsid w:val="00C86F0A"/>
    <w:rsid w:val="00C87453"/>
    <w:rsid w:val="00C9123C"/>
    <w:rsid w:val="00C91DCD"/>
    <w:rsid w:val="00C91FB4"/>
    <w:rsid w:val="00C929AC"/>
    <w:rsid w:val="00C932A1"/>
    <w:rsid w:val="00C934B4"/>
    <w:rsid w:val="00C9460F"/>
    <w:rsid w:val="00C963A1"/>
    <w:rsid w:val="00C9651A"/>
    <w:rsid w:val="00C966D2"/>
    <w:rsid w:val="00C96EC8"/>
    <w:rsid w:val="00C97002"/>
    <w:rsid w:val="00C97262"/>
    <w:rsid w:val="00C975F7"/>
    <w:rsid w:val="00CA04CA"/>
    <w:rsid w:val="00CA0551"/>
    <w:rsid w:val="00CA0FDC"/>
    <w:rsid w:val="00CA1285"/>
    <w:rsid w:val="00CA134A"/>
    <w:rsid w:val="00CA13F3"/>
    <w:rsid w:val="00CA205A"/>
    <w:rsid w:val="00CA2CA2"/>
    <w:rsid w:val="00CA2FAB"/>
    <w:rsid w:val="00CA3451"/>
    <w:rsid w:val="00CA3691"/>
    <w:rsid w:val="00CA3A8B"/>
    <w:rsid w:val="00CA3B9F"/>
    <w:rsid w:val="00CA6840"/>
    <w:rsid w:val="00CA6AF9"/>
    <w:rsid w:val="00CA6B98"/>
    <w:rsid w:val="00CA74AE"/>
    <w:rsid w:val="00CB0A6B"/>
    <w:rsid w:val="00CB115B"/>
    <w:rsid w:val="00CB343B"/>
    <w:rsid w:val="00CB482F"/>
    <w:rsid w:val="00CB4FC2"/>
    <w:rsid w:val="00CB5661"/>
    <w:rsid w:val="00CB63EE"/>
    <w:rsid w:val="00CB646F"/>
    <w:rsid w:val="00CB6580"/>
    <w:rsid w:val="00CB7230"/>
    <w:rsid w:val="00CB743D"/>
    <w:rsid w:val="00CB7BD8"/>
    <w:rsid w:val="00CC15D9"/>
    <w:rsid w:val="00CC1B9B"/>
    <w:rsid w:val="00CC3E70"/>
    <w:rsid w:val="00CC4354"/>
    <w:rsid w:val="00CC43B9"/>
    <w:rsid w:val="00CC50E2"/>
    <w:rsid w:val="00CC54E5"/>
    <w:rsid w:val="00CC5E5B"/>
    <w:rsid w:val="00CC6B5A"/>
    <w:rsid w:val="00CC7A93"/>
    <w:rsid w:val="00CD0715"/>
    <w:rsid w:val="00CD0BD5"/>
    <w:rsid w:val="00CD0E0E"/>
    <w:rsid w:val="00CD13FF"/>
    <w:rsid w:val="00CD1CA7"/>
    <w:rsid w:val="00CD1E9F"/>
    <w:rsid w:val="00CD2A2F"/>
    <w:rsid w:val="00CD3DEC"/>
    <w:rsid w:val="00CD404A"/>
    <w:rsid w:val="00CD4239"/>
    <w:rsid w:val="00CD4740"/>
    <w:rsid w:val="00CD57EF"/>
    <w:rsid w:val="00CD6368"/>
    <w:rsid w:val="00CD6AB5"/>
    <w:rsid w:val="00CD6ACF"/>
    <w:rsid w:val="00CD7814"/>
    <w:rsid w:val="00CD79EC"/>
    <w:rsid w:val="00CD7C3F"/>
    <w:rsid w:val="00CE02CA"/>
    <w:rsid w:val="00CE1C19"/>
    <w:rsid w:val="00CE2B03"/>
    <w:rsid w:val="00CE2DF0"/>
    <w:rsid w:val="00CE2F0B"/>
    <w:rsid w:val="00CE3044"/>
    <w:rsid w:val="00CE39A7"/>
    <w:rsid w:val="00CE6530"/>
    <w:rsid w:val="00CE6606"/>
    <w:rsid w:val="00CE6FB8"/>
    <w:rsid w:val="00CE70C2"/>
    <w:rsid w:val="00CE7390"/>
    <w:rsid w:val="00CE7A3C"/>
    <w:rsid w:val="00CF054E"/>
    <w:rsid w:val="00CF0A6D"/>
    <w:rsid w:val="00CF0C2C"/>
    <w:rsid w:val="00CF159C"/>
    <w:rsid w:val="00CF1607"/>
    <w:rsid w:val="00CF1B49"/>
    <w:rsid w:val="00CF254F"/>
    <w:rsid w:val="00CF26D2"/>
    <w:rsid w:val="00CF3EB6"/>
    <w:rsid w:val="00CF46D4"/>
    <w:rsid w:val="00CF5228"/>
    <w:rsid w:val="00CF7693"/>
    <w:rsid w:val="00CF76B3"/>
    <w:rsid w:val="00D00064"/>
    <w:rsid w:val="00D00218"/>
    <w:rsid w:val="00D00BA3"/>
    <w:rsid w:val="00D01CAA"/>
    <w:rsid w:val="00D03576"/>
    <w:rsid w:val="00D03DBF"/>
    <w:rsid w:val="00D04206"/>
    <w:rsid w:val="00D04656"/>
    <w:rsid w:val="00D05DA5"/>
    <w:rsid w:val="00D060F4"/>
    <w:rsid w:val="00D07166"/>
    <w:rsid w:val="00D075DD"/>
    <w:rsid w:val="00D0775F"/>
    <w:rsid w:val="00D101DC"/>
    <w:rsid w:val="00D12778"/>
    <w:rsid w:val="00D12A11"/>
    <w:rsid w:val="00D12E4B"/>
    <w:rsid w:val="00D14032"/>
    <w:rsid w:val="00D14DC7"/>
    <w:rsid w:val="00D15377"/>
    <w:rsid w:val="00D15867"/>
    <w:rsid w:val="00D15D25"/>
    <w:rsid w:val="00D16158"/>
    <w:rsid w:val="00D16623"/>
    <w:rsid w:val="00D174A0"/>
    <w:rsid w:val="00D17794"/>
    <w:rsid w:val="00D17A3C"/>
    <w:rsid w:val="00D17C70"/>
    <w:rsid w:val="00D20A56"/>
    <w:rsid w:val="00D20F72"/>
    <w:rsid w:val="00D2141B"/>
    <w:rsid w:val="00D21ACC"/>
    <w:rsid w:val="00D21AFF"/>
    <w:rsid w:val="00D22344"/>
    <w:rsid w:val="00D22664"/>
    <w:rsid w:val="00D227A5"/>
    <w:rsid w:val="00D22C21"/>
    <w:rsid w:val="00D23985"/>
    <w:rsid w:val="00D24837"/>
    <w:rsid w:val="00D24A3D"/>
    <w:rsid w:val="00D24C80"/>
    <w:rsid w:val="00D25CD5"/>
    <w:rsid w:val="00D26FEF"/>
    <w:rsid w:val="00D27AD9"/>
    <w:rsid w:val="00D27C0A"/>
    <w:rsid w:val="00D308CC"/>
    <w:rsid w:val="00D30D27"/>
    <w:rsid w:val="00D32E39"/>
    <w:rsid w:val="00D330C9"/>
    <w:rsid w:val="00D34CD5"/>
    <w:rsid w:val="00D34D1B"/>
    <w:rsid w:val="00D3503C"/>
    <w:rsid w:val="00D3788B"/>
    <w:rsid w:val="00D37DC8"/>
    <w:rsid w:val="00D401AB"/>
    <w:rsid w:val="00D405F5"/>
    <w:rsid w:val="00D4068F"/>
    <w:rsid w:val="00D41A64"/>
    <w:rsid w:val="00D42BAA"/>
    <w:rsid w:val="00D4694B"/>
    <w:rsid w:val="00D469DA"/>
    <w:rsid w:val="00D471BB"/>
    <w:rsid w:val="00D47AC7"/>
    <w:rsid w:val="00D50FF2"/>
    <w:rsid w:val="00D510A0"/>
    <w:rsid w:val="00D53690"/>
    <w:rsid w:val="00D53F3A"/>
    <w:rsid w:val="00D54080"/>
    <w:rsid w:val="00D55DC4"/>
    <w:rsid w:val="00D56C5B"/>
    <w:rsid w:val="00D56D68"/>
    <w:rsid w:val="00D57E5E"/>
    <w:rsid w:val="00D618F1"/>
    <w:rsid w:val="00D6282B"/>
    <w:rsid w:val="00D62896"/>
    <w:rsid w:val="00D63067"/>
    <w:rsid w:val="00D63673"/>
    <w:rsid w:val="00D64C51"/>
    <w:rsid w:val="00D654FA"/>
    <w:rsid w:val="00D664B6"/>
    <w:rsid w:val="00D669B1"/>
    <w:rsid w:val="00D67E1A"/>
    <w:rsid w:val="00D705A6"/>
    <w:rsid w:val="00D70980"/>
    <w:rsid w:val="00D711DD"/>
    <w:rsid w:val="00D7218A"/>
    <w:rsid w:val="00D722C1"/>
    <w:rsid w:val="00D72CF5"/>
    <w:rsid w:val="00D73DF9"/>
    <w:rsid w:val="00D74205"/>
    <w:rsid w:val="00D7499C"/>
    <w:rsid w:val="00D74D51"/>
    <w:rsid w:val="00D751C7"/>
    <w:rsid w:val="00D75646"/>
    <w:rsid w:val="00D76AA2"/>
    <w:rsid w:val="00D80189"/>
    <w:rsid w:val="00D8082E"/>
    <w:rsid w:val="00D821E1"/>
    <w:rsid w:val="00D82333"/>
    <w:rsid w:val="00D823FA"/>
    <w:rsid w:val="00D83911"/>
    <w:rsid w:val="00D84C42"/>
    <w:rsid w:val="00D8576F"/>
    <w:rsid w:val="00D862F4"/>
    <w:rsid w:val="00D8633C"/>
    <w:rsid w:val="00D86C25"/>
    <w:rsid w:val="00D8776A"/>
    <w:rsid w:val="00D90E27"/>
    <w:rsid w:val="00D9192C"/>
    <w:rsid w:val="00D91BF2"/>
    <w:rsid w:val="00D92194"/>
    <w:rsid w:val="00D92453"/>
    <w:rsid w:val="00D9265B"/>
    <w:rsid w:val="00D93A79"/>
    <w:rsid w:val="00D945F1"/>
    <w:rsid w:val="00D951B6"/>
    <w:rsid w:val="00D97F07"/>
    <w:rsid w:val="00DA0536"/>
    <w:rsid w:val="00DA0A30"/>
    <w:rsid w:val="00DA0B7C"/>
    <w:rsid w:val="00DA0C13"/>
    <w:rsid w:val="00DA0C38"/>
    <w:rsid w:val="00DA1B53"/>
    <w:rsid w:val="00DA2BCC"/>
    <w:rsid w:val="00DA3649"/>
    <w:rsid w:val="00DA36F1"/>
    <w:rsid w:val="00DA4C92"/>
    <w:rsid w:val="00DA66C5"/>
    <w:rsid w:val="00DA6E21"/>
    <w:rsid w:val="00DA70FE"/>
    <w:rsid w:val="00DA75C8"/>
    <w:rsid w:val="00DB112B"/>
    <w:rsid w:val="00DB1156"/>
    <w:rsid w:val="00DB1E23"/>
    <w:rsid w:val="00DB2183"/>
    <w:rsid w:val="00DB361D"/>
    <w:rsid w:val="00DB3737"/>
    <w:rsid w:val="00DB5F49"/>
    <w:rsid w:val="00DB5FBB"/>
    <w:rsid w:val="00DB632E"/>
    <w:rsid w:val="00DB7626"/>
    <w:rsid w:val="00DB78F2"/>
    <w:rsid w:val="00DB7A56"/>
    <w:rsid w:val="00DC0119"/>
    <w:rsid w:val="00DC01B6"/>
    <w:rsid w:val="00DC1848"/>
    <w:rsid w:val="00DC1875"/>
    <w:rsid w:val="00DC1A75"/>
    <w:rsid w:val="00DC2364"/>
    <w:rsid w:val="00DC2F2E"/>
    <w:rsid w:val="00DC33E7"/>
    <w:rsid w:val="00DC3D45"/>
    <w:rsid w:val="00DC4FCE"/>
    <w:rsid w:val="00DC67F9"/>
    <w:rsid w:val="00DC76FD"/>
    <w:rsid w:val="00DC7D9B"/>
    <w:rsid w:val="00DD2B9A"/>
    <w:rsid w:val="00DD2E1C"/>
    <w:rsid w:val="00DD2F24"/>
    <w:rsid w:val="00DD3133"/>
    <w:rsid w:val="00DD317F"/>
    <w:rsid w:val="00DD3567"/>
    <w:rsid w:val="00DD39F4"/>
    <w:rsid w:val="00DD3D71"/>
    <w:rsid w:val="00DD4EFA"/>
    <w:rsid w:val="00DD567A"/>
    <w:rsid w:val="00DD5CE7"/>
    <w:rsid w:val="00DD5D21"/>
    <w:rsid w:val="00DD6E54"/>
    <w:rsid w:val="00DE0A53"/>
    <w:rsid w:val="00DE1482"/>
    <w:rsid w:val="00DE16D1"/>
    <w:rsid w:val="00DE361A"/>
    <w:rsid w:val="00DE3CBC"/>
    <w:rsid w:val="00DE423C"/>
    <w:rsid w:val="00DE458E"/>
    <w:rsid w:val="00DE56E0"/>
    <w:rsid w:val="00DE57AE"/>
    <w:rsid w:val="00DE6207"/>
    <w:rsid w:val="00DE6B9E"/>
    <w:rsid w:val="00DE6BBD"/>
    <w:rsid w:val="00DE6CC3"/>
    <w:rsid w:val="00DE7648"/>
    <w:rsid w:val="00DF08B8"/>
    <w:rsid w:val="00DF1B54"/>
    <w:rsid w:val="00DF242C"/>
    <w:rsid w:val="00DF3EDC"/>
    <w:rsid w:val="00DF4F05"/>
    <w:rsid w:val="00DF5933"/>
    <w:rsid w:val="00DF6348"/>
    <w:rsid w:val="00DF7BCA"/>
    <w:rsid w:val="00DF7D90"/>
    <w:rsid w:val="00DF7E53"/>
    <w:rsid w:val="00E0064E"/>
    <w:rsid w:val="00E0089A"/>
    <w:rsid w:val="00E00DA5"/>
    <w:rsid w:val="00E01602"/>
    <w:rsid w:val="00E02CB9"/>
    <w:rsid w:val="00E039A7"/>
    <w:rsid w:val="00E03F7D"/>
    <w:rsid w:val="00E04880"/>
    <w:rsid w:val="00E0493F"/>
    <w:rsid w:val="00E04B96"/>
    <w:rsid w:val="00E0539F"/>
    <w:rsid w:val="00E054FA"/>
    <w:rsid w:val="00E057AA"/>
    <w:rsid w:val="00E059DA"/>
    <w:rsid w:val="00E0612C"/>
    <w:rsid w:val="00E078C9"/>
    <w:rsid w:val="00E107E7"/>
    <w:rsid w:val="00E10E45"/>
    <w:rsid w:val="00E11910"/>
    <w:rsid w:val="00E11C32"/>
    <w:rsid w:val="00E11EAF"/>
    <w:rsid w:val="00E1204C"/>
    <w:rsid w:val="00E122CA"/>
    <w:rsid w:val="00E12685"/>
    <w:rsid w:val="00E13BEF"/>
    <w:rsid w:val="00E13D75"/>
    <w:rsid w:val="00E14C75"/>
    <w:rsid w:val="00E15745"/>
    <w:rsid w:val="00E15DAC"/>
    <w:rsid w:val="00E1702B"/>
    <w:rsid w:val="00E17436"/>
    <w:rsid w:val="00E17C0C"/>
    <w:rsid w:val="00E20899"/>
    <w:rsid w:val="00E209FE"/>
    <w:rsid w:val="00E225BB"/>
    <w:rsid w:val="00E22F0B"/>
    <w:rsid w:val="00E22F14"/>
    <w:rsid w:val="00E230B9"/>
    <w:rsid w:val="00E23666"/>
    <w:rsid w:val="00E23FC3"/>
    <w:rsid w:val="00E2501B"/>
    <w:rsid w:val="00E250FE"/>
    <w:rsid w:val="00E253FD"/>
    <w:rsid w:val="00E25DC7"/>
    <w:rsid w:val="00E27433"/>
    <w:rsid w:val="00E279E8"/>
    <w:rsid w:val="00E27F49"/>
    <w:rsid w:val="00E300D9"/>
    <w:rsid w:val="00E31283"/>
    <w:rsid w:val="00E31DD9"/>
    <w:rsid w:val="00E31F8E"/>
    <w:rsid w:val="00E321AE"/>
    <w:rsid w:val="00E32217"/>
    <w:rsid w:val="00E32B3D"/>
    <w:rsid w:val="00E33B45"/>
    <w:rsid w:val="00E360D9"/>
    <w:rsid w:val="00E36844"/>
    <w:rsid w:val="00E36923"/>
    <w:rsid w:val="00E36DC5"/>
    <w:rsid w:val="00E373A0"/>
    <w:rsid w:val="00E376DB"/>
    <w:rsid w:val="00E37BD0"/>
    <w:rsid w:val="00E40278"/>
    <w:rsid w:val="00E40315"/>
    <w:rsid w:val="00E40DEA"/>
    <w:rsid w:val="00E40EE5"/>
    <w:rsid w:val="00E4164C"/>
    <w:rsid w:val="00E41DDD"/>
    <w:rsid w:val="00E43877"/>
    <w:rsid w:val="00E43D1C"/>
    <w:rsid w:val="00E43D76"/>
    <w:rsid w:val="00E44667"/>
    <w:rsid w:val="00E44EEB"/>
    <w:rsid w:val="00E4582B"/>
    <w:rsid w:val="00E4589B"/>
    <w:rsid w:val="00E45B41"/>
    <w:rsid w:val="00E45D32"/>
    <w:rsid w:val="00E5029E"/>
    <w:rsid w:val="00E5370E"/>
    <w:rsid w:val="00E53FEF"/>
    <w:rsid w:val="00E54317"/>
    <w:rsid w:val="00E54742"/>
    <w:rsid w:val="00E54F5B"/>
    <w:rsid w:val="00E5501C"/>
    <w:rsid w:val="00E55D0B"/>
    <w:rsid w:val="00E5604A"/>
    <w:rsid w:val="00E56B29"/>
    <w:rsid w:val="00E570A7"/>
    <w:rsid w:val="00E57675"/>
    <w:rsid w:val="00E607F1"/>
    <w:rsid w:val="00E61DA8"/>
    <w:rsid w:val="00E6273E"/>
    <w:rsid w:val="00E627AD"/>
    <w:rsid w:val="00E62CFA"/>
    <w:rsid w:val="00E63001"/>
    <w:rsid w:val="00E63076"/>
    <w:rsid w:val="00E634A9"/>
    <w:rsid w:val="00E63B38"/>
    <w:rsid w:val="00E63F5E"/>
    <w:rsid w:val="00E644B9"/>
    <w:rsid w:val="00E64C3A"/>
    <w:rsid w:val="00E65289"/>
    <w:rsid w:val="00E65793"/>
    <w:rsid w:val="00E65E11"/>
    <w:rsid w:val="00E66F74"/>
    <w:rsid w:val="00E67160"/>
    <w:rsid w:val="00E7112F"/>
    <w:rsid w:val="00E71316"/>
    <w:rsid w:val="00E71603"/>
    <w:rsid w:val="00E72E57"/>
    <w:rsid w:val="00E7344C"/>
    <w:rsid w:val="00E74856"/>
    <w:rsid w:val="00E76F5E"/>
    <w:rsid w:val="00E76F73"/>
    <w:rsid w:val="00E77178"/>
    <w:rsid w:val="00E772A3"/>
    <w:rsid w:val="00E77352"/>
    <w:rsid w:val="00E77995"/>
    <w:rsid w:val="00E81145"/>
    <w:rsid w:val="00E81402"/>
    <w:rsid w:val="00E831B5"/>
    <w:rsid w:val="00E83BCF"/>
    <w:rsid w:val="00E842C7"/>
    <w:rsid w:val="00E849BB"/>
    <w:rsid w:val="00E84A39"/>
    <w:rsid w:val="00E8562F"/>
    <w:rsid w:val="00E85674"/>
    <w:rsid w:val="00E86098"/>
    <w:rsid w:val="00E86190"/>
    <w:rsid w:val="00E86A5D"/>
    <w:rsid w:val="00E86ECF"/>
    <w:rsid w:val="00E86F27"/>
    <w:rsid w:val="00E87669"/>
    <w:rsid w:val="00E90436"/>
    <w:rsid w:val="00E911D0"/>
    <w:rsid w:val="00E91ADE"/>
    <w:rsid w:val="00E928D0"/>
    <w:rsid w:val="00E931CF"/>
    <w:rsid w:val="00E9696F"/>
    <w:rsid w:val="00E96D77"/>
    <w:rsid w:val="00E970FA"/>
    <w:rsid w:val="00E97126"/>
    <w:rsid w:val="00E97998"/>
    <w:rsid w:val="00EA157A"/>
    <w:rsid w:val="00EA23B0"/>
    <w:rsid w:val="00EA2C12"/>
    <w:rsid w:val="00EA2F58"/>
    <w:rsid w:val="00EA32AF"/>
    <w:rsid w:val="00EA3589"/>
    <w:rsid w:val="00EA3606"/>
    <w:rsid w:val="00EA3DA0"/>
    <w:rsid w:val="00EA3F04"/>
    <w:rsid w:val="00EA40C3"/>
    <w:rsid w:val="00EA4765"/>
    <w:rsid w:val="00EA4AFC"/>
    <w:rsid w:val="00EA5D60"/>
    <w:rsid w:val="00EA65D1"/>
    <w:rsid w:val="00EA6738"/>
    <w:rsid w:val="00EA7318"/>
    <w:rsid w:val="00EA736C"/>
    <w:rsid w:val="00EB028E"/>
    <w:rsid w:val="00EB0889"/>
    <w:rsid w:val="00EB0B74"/>
    <w:rsid w:val="00EB1481"/>
    <w:rsid w:val="00EB16A6"/>
    <w:rsid w:val="00EB3A61"/>
    <w:rsid w:val="00EB3A9B"/>
    <w:rsid w:val="00EB4661"/>
    <w:rsid w:val="00EB49E7"/>
    <w:rsid w:val="00EB4FA0"/>
    <w:rsid w:val="00EB53F3"/>
    <w:rsid w:val="00EB542A"/>
    <w:rsid w:val="00EB564A"/>
    <w:rsid w:val="00EB5926"/>
    <w:rsid w:val="00EB5B22"/>
    <w:rsid w:val="00EB693B"/>
    <w:rsid w:val="00EB7A76"/>
    <w:rsid w:val="00EC0C7A"/>
    <w:rsid w:val="00EC12B4"/>
    <w:rsid w:val="00EC1324"/>
    <w:rsid w:val="00EC23BE"/>
    <w:rsid w:val="00EC27A2"/>
    <w:rsid w:val="00EC3A59"/>
    <w:rsid w:val="00EC3FFA"/>
    <w:rsid w:val="00EC40EB"/>
    <w:rsid w:val="00EC4718"/>
    <w:rsid w:val="00EC5011"/>
    <w:rsid w:val="00EC5939"/>
    <w:rsid w:val="00EC65DA"/>
    <w:rsid w:val="00EC69FC"/>
    <w:rsid w:val="00EC7EDB"/>
    <w:rsid w:val="00ED3EAF"/>
    <w:rsid w:val="00ED48CA"/>
    <w:rsid w:val="00ED4D0D"/>
    <w:rsid w:val="00ED6526"/>
    <w:rsid w:val="00ED6544"/>
    <w:rsid w:val="00ED670C"/>
    <w:rsid w:val="00ED6CCE"/>
    <w:rsid w:val="00ED6D2A"/>
    <w:rsid w:val="00ED764D"/>
    <w:rsid w:val="00ED7C9D"/>
    <w:rsid w:val="00ED7E2F"/>
    <w:rsid w:val="00EE00EC"/>
    <w:rsid w:val="00EE0D70"/>
    <w:rsid w:val="00EE11D6"/>
    <w:rsid w:val="00EE16FC"/>
    <w:rsid w:val="00EE1B88"/>
    <w:rsid w:val="00EE1C5F"/>
    <w:rsid w:val="00EE22B9"/>
    <w:rsid w:val="00EE274F"/>
    <w:rsid w:val="00EE3001"/>
    <w:rsid w:val="00EE3317"/>
    <w:rsid w:val="00EE40DF"/>
    <w:rsid w:val="00EE4300"/>
    <w:rsid w:val="00EE45BA"/>
    <w:rsid w:val="00EE4616"/>
    <w:rsid w:val="00EE5696"/>
    <w:rsid w:val="00EE6387"/>
    <w:rsid w:val="00EE66C7"/>
    <w:rsid w:val="00EE6A94"/>
    <w:rsid w:val="00EE7532"/>
    <w:rsid w:val="00EE7FE0"/>
    <w:rsid w:val="00EF02FF"/>
    <w:rsid w:val="00EF0379"/>
    <w:rsid w:val="00EF14AB"/>
    <w:rsid w:val="00EF1FF9"/>
    <w:rsid w:val="00EF2403"/>
    <w:rsid w:val="00EF25FA"/>
    <w:rsid w:val="00EF5A23"/>
    <w:rsid w:val="00EF5B95"/>
    <w:rsid w:val="00EF5F58"/>
    <w:rsid w:val="00EF6269"/>
    <w:rsid w:val="00EF6B3F"/>
    <w:rsid w:val="00F0116D"/>
    <w:rsid w:val="00F01CCF"/>
    <w:rsid w:val="00F02CA5"/>
    <w:rsid w:val="00F0491C"/>
    <w:rsid w:val="00F04A70"/>
    <w:rsid w:val="00F052DE"/>
    <w:rsid w:val="00F05301"/>
    <w:rsid w:val="00F0736C"/>
    <w:rsid w:val="00F07614"/>
    <w:rsid w:val="00F0796A"/>
    <w:rsid w:val="00F07A68"/>
    <w:rsid w:val="00F100FE"/>
    <w:rsid w:val="00F10310"/>
    <w:rsid w:val="00F117E6"/>
    <w:rsid w:val="00F11963"/>
    <w:rsid w:val="00F13157"/>
    <w:rsid w:val="00F132F6"/>
    <w:rsid w:val="00F137C4"/>
    <w:rsid w:val="00F13B64"/>
    <w:rsid w:val="00F14C59"/>
    <w:rsid w:val="00F15843"/>
    <w:rsid w:val="00F15885"/>
    <w:rsid w:val="00F15C31"/>
    <w:rsid w:val="00F16203"/>
    <w:rsid w:val="00F16236"/>
    <w:rsid w:val="00F16E05"/>
    <w:rsid w:val="00F1719B"/>
    <w:rsid w:val="00F1794E"/>
    <w:rsid w:val="00F20212"/>
    <w:rsid w:val="00F22050"/>
    <w:rsid w:val="00F221EA"/>
    <w:rsid w:val="00F22719"/>
    <w:rsid w:val="00F2274A"/>
    <w:rsid w:val="00F2440F"/>
    <w:rsid w:val="00F244F1"/>
    <w:rsid w:val="00F2453B"/>
    <w:rsid w:val="00F25F30"/>
    <w:rsid w:val="00F26117"/>
    <w:rsid w:val="00F26228"/>
    <w:rsid w:val="00F26DD2"/>
    <w:rsid w:val="00F27007"/>
    <w:rsid w:val="00F27CA5"/>
    <w:rsid w:val="00F3015B"/>
    <w:rsid w:val="00F301D6"/>
    <w:rsid w:val="00F302A0"/>
    <w:rsid w:val="00F30AF9"/>
    <w:rsid w:val="00F31046"/>
    <w:rsid w:val="00F3146A"/>
    <w:rsid w:val="00F3186E"/>
    <w:rsid w:val="00F31946"/>
    <w:rsid w:val="00F31E40"/>
    <w:rsid w:val="00F32BF5"/>
    <w:rsid w:val="00F334C1"/>
    <w:rsid w:val="00F343ED"/>
    <w:rsid w:val="00F34784"/>
    <w:rsid w:val="00F3576E"/>
    <w:rsid w:val="00F35CBE"/>
    <w:rsid w:val="00F36D5C"/>
    <w:rsid w:val="00F36DD3"/>
    <w:rsid w:val="00F401DA"/>
    <w:rsid w:val="00F40990"/>
    <w:rsid w:val="00F40BBB"/>
    <w:rsid w:val="00F41518"/>
    <w:rsid w:val="00F418BB"/>
    <w:rsid w:val="00F41ABC"/>
    <w:rsid w:val="00F42408"/>
    <w:rsid w:val="00F42936"/>
    <w:rsid w:val="00F42953"/>
    <w:rsid w:val="00F42E3C"/>
    <w:rsid w:val="00F44590"/>
    <w:rsid w:val="00F44A52"/>
    <w:rsid w:val="00F44A78"/>
    <w:rsid w:val="00F44CA5"/>
    <w:rsid w:val="00F4694D"/>
    <w:rsid w:val="00F470D4"/>
    <w:rsid w:val="00F50A84"/>
    <w:rsid w:val="00F511D0"/>
    <w:rsid w:val="00F52567"/>
    <w:rsid w:val="00F52A22"/>
    <w:rsid w:val="00F5387A"/>
    <w:rsid w:val="00F55056"/>
    <w:rsid w:val="00F550FF"/>
    <w:rsid w:val="00F5607F"/>
    <w:rsid w:val="00F56FBA"/>
    <w:rsid w:val="00F570D6"/>
    <w:rsid w:val="00F57242"/>
    <w:rsid w:val="00F60981"/>
    <w:rsid w:val="00F61A36"/>
    <w:rsid w:val="00F61AD9"/>
    <w:rsid w:val="00F62A15"/>
    <w:rsid w:val="00F63289"/>
    <w:rsid w:val="00F63C27"/>
    <w:rsid w:val="00F64523"/>
    <w:rsid w:val="00F64DE8"/>
    <w:rsid w:val="00F65242"/>
    <w:rsid w:val="00F66B08"/>
    <w:rsid w:val="00F67304"/>
    <w:rsid w:val="00F67442"/>
    <w:rsid w:val="00F67AC6"/>
    <w:rsid w:val="00F67BAB"/>
    <w:rsid w:val="00F70BB5"/>
    <w:rsid w:val="00F723AF"/>
    <w:rsid w:val="00F73823"/>
    <w:rsid w:val="00F73CAD"/>
    <w:rsid w:val="00F73F76"/>
    <w:rsid w:val="00F746DB"/>
    <w:rsid w:val="00F74781"/>
    <w:rsid w:val="00F75408"/>
    <w:rsid w:val="00F75D18"/>
    <w:rsid w:val="00F766E4"/>
    <w:rsid w:val="00F76C5B"/>
    <w:rsid w:val="00F776C1"/>
    <w:rsid w:val="00F777AA"/>
    <w:rsid w:val="00F77977"/>
    <w:rsid w:val="00F80F0A"/>
    <w:rsid w:val="00F8132C"/>
    <w:rsid w:val="00F81870"/>
    <w:rsid w:val="00F82211"/>
    <w:rsid w:val="00F8352D"/>
    <w:rsid w:val="00F839E1"/>
    <w:rsid w:val="00F844BD"/>
    <w:rsid w:val="00F84778"/>
    <w:rsid w:val="00F856D5"/>
    <w:rsid w:val="00F85B40"/>
    <w:rsid w:val="00F85F32"/>
    <w:rsid w:val="00F86041"/>
    <w:rsid w:val="00F86AA2"/>
    <w:rsid w:val="00F91124"/>
    <w:rsid w:val="00F9235C"/>
    <w:rsid w:val="00F92A45"/>
    <w:rsid w:val="00F95027"/>
    <w:rsid w:val="00F95D37"/>
    <w:rsid w:val="00F96306"/>
    <w:rsid w:val="00F96B60"/>
    <w:rsid w:val="00F96EF7"/>
    <w:rsid w:val="00FA0BCB"/>
    <w:rsid w:val="00FA0C04"/>
    <w:rsid w:val="00FA192F"/>
    <w:rsid w:val="00FA2224"/>
    <w:rsid w:val="00FA23A8"/>
    <w:rsid w:val="00FA2647"/>
    <w:rsid w:val="00FA49A7"/>
    <w:rsid w:val="00FA5724"/>
    <w:rsid w:val="00FA6B0F"/>
    <w:rsid w:val="00FA6C66"/>
    <w:rsid w:val="00FA71AE"/>
    <w:rsid w:val="00FB0771"/>
    <w:rsid w:val="00FB0854"/>
    <w:rsid w:val="00FB0C5C"/>
    <w:rsid w:val="00FB0F76"/>
    <w:rsid w:val="00FB1C22"/>
    <w:rsid w:val="00FB1D45"/>
    <w:rsid w:val="00FB3103"/>
    <w:rsid w:val="00FB3DFD"/>
    <w:rsid w:val="00FB4331"/>
    <w:rsid w:val="00FB488D"/>
    <w:rsid w:val="00FB4AA4"/>
    <w:rsid w:val="00FB4B36"/>
    <w:rsid w:val="00FB4F3A"/>
    <w:rsid w:val="00FB5A1E"/>
    <w:rsid w:val="00FB5A28"/>
    <w:rsid w:val="00FB5C64"/>
    <w:rsid w:val="00FC0236"/>
    <w:rsid w:val="00FC0987"/>
    <w:rsid w:val="00FC371F"/>
    <w:rsid w:val="00FC3880"/>
    <w:rsid w:val="00FC47AA"/>
    <w:rsid w:val="00FC51C8"/>
    <w:rsid w:val="00FC6C38"/>
    <w:rsid w:val="00FC7140"/>
    <w:rsid w:val="00FC7E22"/>
    <w:rsid w:val="00FD0250"/>
    <w:rsid w:val="00FD0A45"/>
    <w:rsid w:val="00FD0AC1"/>
    <w:rsid w:val="00FD0C7A"/>
    <w:rsid w:val="00FD186A"/>
    <w:rsid w:val="00FD1E2F"/>
    <w:rsid w:val="00FD2058"/>
    <w:rsid w:val="00FD2148"/>
    <w:rsid w:val="00FD2293"/>
    <w:rsid w:val="00FD292D"/>
    <w:rsid w:val="00FD38A7"/>
    <w:rsid w:val="00FD3AED"/>
    <w:rsid w:val="00FD51A7"/>
    <w:rsid w:val="00FD5F9A"/>
    <w:rsid w:val="00FD67B0"/>
    <w:rsid w:val="00FD69D2"/>
    <w:rsid w:val="00FD7497"/>
    <w:rsid w:val="00FD7673"/>
    <w:rsid w:val="00FD7BE6"/>
    <w:rsid w:val="00FE1661"/>
    <w:rsid w:val="00FE2AAD"/>
    <w:rsid w:val="00FE407F"/>
    <w:rsid w:val="00FE45C9"/>
    <w:rsid w:val="00FE58E0"/>
    <w:rsid w:val="00FE5C13"/>
    <w:rsid w:val="00FE77A1"/>
    <w:rsid w:val="00FE7BCE"/>
    <w:rsid w:val="00FF00EE"/>
    <w:rsid w:val="00FF0124"/>
    <w:rsid w:val="00FF0964"/>
    <w:rsid w:val="00FF119A"/>
    <w:rsid w:val="00FF195A"/>
    <w:rsid w:val="00FF1A9B"/>
    <w:rsid w:val="00FF1F54"/>
    <w:rsid w:val="00FF24A7"/>
    <w:rsid w:val="00FF472B"/>
    <w:rsid w:val="00FF4959"/>
    <w:rsid w:val="00FF5C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footnote reference" w:locked="1"/>
    <w:lsdException w:name="Title" w:locked="1" w:qFormat="1"/>
    <w:lsdException w:name="Subtitle" w:locked="1" w:qFormat="1"/>
    <w:lsdException w:name="Strong" w:locked="1" w:qFormat="1"/>
    <w:lsdException w:name="Emphasis" w:locked="1" w:qFormat="1"/>
    <w:lsdException w:name="No List"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27BE"/>
  </w:style>
  <w:style w:type="paragraph" w:styleId="1">
    <w:name w:val="heading 1"/>
    <w:basedOn w:val="a"/>
    <w:next w:val="a"/>
    <w:qFormat/>
    <w:rsid w:val="008E27BE"/>
    <w:pPr>
      <w:keepNext/>
      <w:spacing w:before="120" w:line="-360" w:lineRule="auto"/>
      <w:ind w:firstLine="709"/>
      <w:jc w:val="center"/>
      <w:outlineLvl w:val="0"/>
    </w:pPr>
    <w:rPr>
      <w:b/>
      <w:sz w:val="26"/>
    </w:rPr>
  </w:style>
  <w:style w:type="paragraph" w:styleId="2">
    <w:name w:val="heading 2"/>
    <w:basedOn w:val="a"/>
    <w:next w:val="a"/>
    <w:qFormat/>
    <w:rsid w:val="008E27BE"/>
    <w:pPr>
      <w:keepNext/>
      <w:spacing w:before="60" w:after="120" w:line="240" w:lineRule="exact"/>
      <w:ind w:left="355"/>
      <w:jc w:val="both"/>
      <w:outlineLvl w:val="1"/>
    </w:pPr>
    <w:rPr>
      <w:b/>
      <w:sz w:val="22"/>
    </w:rPr>
  </w:style>
  <w:style w:type="paragraph" w:styleId="3">
    <w:name w:val="heading 3"/>
    <w:basedOn w:val="a"/>
    <w:next w:val="a"/>
    <w:qFormat/>
    <w:rsid w:val="008E27BE"/>
    <w:pPr>
      <w:keepNext/>
      <w:spacing w:before="120" w:line="200" w:lineRule="exact"/>
      <w:ind w:left="57"/>
      <w:outlineLvl w:val="2"/>
    </w:pPr>
    <w:rPr>
      <w:b/>
      <w:sz w:val="22"/>
      <w:lang w:val="en-US"/>
    </w:rPr>
  </w:style>
  <w:style w:type="paragraph" w:styleId="4">
    <w:name w:val="heading 4"/>
    <w:basedOn w:val="a"/>
    <w:next w:val="a"/>
    <w:qFormat/>
    <w:rsid w:val="008E27BE"/>
    <w:pPr>
      <w:keepNext/>
      <w:spacing w:before="120" w:after="120" w:line="240" w:lineRule="exact"/>
      <w:ind w:left="142"/>
      <w:outlineLvl w:val="3"/>
    </w:pPr>
    <w:rPr>
      <w:b/>
      <w:sz w:val="22"/>
    </w:rPr>
  </w:style>
  <w:style w:type="paragraph" w:styleId="5">
    <w:name w:val="heading 5"/>
    <w:basedOn w:val="a"/>
    <w:next w:val="a"/>
    <w:qFormat/>
    <w:rsid w:val="008E27BE"/>
    <w:pPr>
      <w:keepNext/>
      <w:spacing w:before="60" w:after="120" w:line="240" w:lineRule="exact"/>
      <w:outlineLvl w:val="4"/>
    </w:pPr>
    <w:rPr>
      <w:b/>
      <w:sz w:val="22"/>
      <w:lang w:val="en-US"/>
    </w:rPr>
  </w:style>
  <w:style w:type="paragraph" w:styleId="6">
    <w:name w:val="heading 6"/>
    <w:basedOn w:val="a"/>
    <w:next w:val="a"/>
    <w:qFormat/>
    <w:rsid w:val="008E27BE"/>
    <w:pPr>
      <w:keepNext/>
      <w:spacing w:before="120" w:after="60" w:line="200" w:lineRule="exact"/>
      <w:ind w:left="113"/>
      <w:outlineLvl w:val="5"/>
    </w:pPr>
    <w:rPr>
      <w:b/>
      <w:sz w:val="22"/>
    </w:rPr>
  </w:style>
  <w:style w:type="paragraph" w:styleId="7">
    <w:name w:val="heading 7"/>
    <w:basedOn w:val="a"/>
    <w:next w:val="a"/>
    <w:qFormat/>
    <w:rsid w:val="008E27BE"/>
    <w:pPr>
      <w:keepNext/>
      <w:spacing w:before="60" w:after="40" w:line="200" w:lineRule="exact"/>
      <w:ind w:left="227"/>
      <w:outlineLvl w:val="6"/>
    </w:pPr>
    <w:rPr>
      <w:b/>
      <w:sz w:val="22"/>
      <w:lang w:val="en-US"/>
    </w:rPr>
  </w:style>
  <w:style w:type="paragraph" w:styleId="8">
    <w:name w:val="heading 8"/>
    <w:basedOn w:val="a"/>
    <w:next w:val="a"/>
    <w:qFormat/>
    <w:rsid w:val="008E27BE"/>
    <w:pPr>
      <w:keepNext/>
      <w:spacing w:before="40" w:after="40" w:line="200" w:lineRule="exact"/>
      <w:ind w:left="71"/>
      <w:outlineLvl w:val="7"/>
    </w:pPr>
    <w:rPr>
      <w:b/>
      <w:sz w:val="22"/>
    </w:rPr>
  </w:style>
  <w:style w:type="paragraph" w:styleId="9">
    <w:name w:val="heading 9"/>
    <w:basedOn w:val="a"/>
    <w:next w:val="a"/>
    <w:qFormat/>
    <w:rsid w:val="008E27BE"/>
    <w:pPr>
      <w:keepNext/>
      <w:spacing w:before="80" w:after="40" w:line="220" w:lineRule="exact"/>
      <w:ind w:left="170"/>
      <w:outlineLvl w:val="8"/>
    </w:pPr>
    <w:rPr>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E27BE"/>
    <w:pPr>
      <w:tabs>
        <w:tab w:val="center" w:pos="4153"/>
        <w:tab w:val="right" w:pos="8306"/>
      </w:tabs>
    </w:pPr>
  </w:style>
  <w:style w:type="character" w:customStyle="1" w:styleId="iiianoaieou">
    <w:name w:val="iiia? no?aieou"/>
    <w:rsid w:val="008E27BE"/>
    <w:rPr>
      <w:rFonts w:cs="Times New Roman"/>
    </w:rPr>
  </w:style>
  <w:style w:type="paragraph" w:styleId="a5">
    <w:name w:val="footer"/>
    <w:basedOn w:val="a"/>
    <w:rsid w:val="008E27BE"/>
    <w:pPr>
      <w:tabs>
        <w:tab w:val="center" w:pos="4536"/>
        <w:tab w:val="right" w:pos="9072"/>
      </w:tabs>
    </w:pPr>
  </w:style>
  <w:style w:type="paragraph" w:customStyle="1" w:styleId="21">
    <w:name w:val="Основной текст 21"/>
    <w:basedOn w:val="a"/>
    <w:rsid w:val="008E27BE"/>
    <w:pPr>
      <w:spacing w:before="120" w:line="340" w:lineRule="exact"/>
      <w:ind w:right="-1" w:firstLine="709"/>
      <w:jc w:val="both"/>
    </w:pPr>
    <w:rPr>
      <w:sz w:val="26"/>
    </w:rPr>
  </w:style>
  <w:style w:type="paragraph" w:customStyle="1" w:styleId="Aaoieeeieiioeooe1">
    <w:name w:val="Aa?oiee eieiioeooe1"/>
    <w:basedOn w:val="a"/>
    <w:rsid w:val="008E27BE"/>
    <w:pPr>
      <w:tabs>
        <w:tab w:val="center" w:pos="4153"/>
        <w:tab w:val="right" w:pos="8306"/>
      </w:tabs>
    </w:pPr>
  </w:style>
  <w:style w:type="character" w:customStyle="1" w:styleId="iiianoaieou1">
    <w:name w:val="iiia? no?aieou1"/>
    <w:rsid w:val="008E27BE"/>
    <w:rPr>
      <w:rFonts w:cs="Times New Roman"/>
    </w:rPr>
  </w:style>
  <w:style w:type="paragraph" w:customStyle="1" w:styleId="Ieieeeieiioeooe1">
    <w:name w:val="Ie?iee eieiioeooe1"/>
    <w:basedOn w:val="a"/>
    <w:rsid w:val="008E27BE"/>
    <w:pPr>
      <w:tabs>
        <w:tab w:val="center" w:pos="4536"/>
        <w:tab w:val="right" w:pos="9072"/>
      </w:tabs>
    </w:pPr>
  </w:style>
  <w:style w:type="character" w:styleId="a6">
    <w:name w:val="page number"/>
    <w:rsid w:val="008E27BE"/>
    <w:rPr>
      <w:rFonts w:cs="Times New Roman"/>
    </w:rPr>
  </w:style>
  <w:style w:type="character" w:styleId="a7">
    <w:name w:val="line number"/>
    <w:rsid w:val="008E27BE"/>
    <w:rPr>
      <w:rFonts w:cs="Times New Roman"/>
    </w:rPr>
  </w:style>
  <w:style w:type="paragraph" w:styleId="a8">
    <w:name w:val="Body Text Indent"/>
    <w:basedOn w:val="a"/>
    <w:link w:val="a9"/>
    <w:rsid w:val="008E27BE"/>
    <w:pPr>
      <w:spacing w:before="120" w:line="360" w:lineRule="exact"/>
      <w:ind w:firstLine="709"/>
      <w:jc w:val="both"/>
    </w:pPr>
    <w:rPr>
      <w:sz w:val="26"/>
    </w:rPr>
  </w:style>
  <w:style w:type="paragraph" w:styleId="aa">
    <w:name w:val="Title"/>
    <w:basedOn w:val="a"/>
    <w:link w:val="ab"/>
    <w:qFormat/>
    <w:rsid w:val="008E27BE"/>
    <w:pPr>
      <w:jc w:val="center"/>
    </w:pPr>
    <w:rPr>
      <w:rFonts w:ascii="Arial" w:hAnsi="Arial"/>
      <w:b/>
      <w:sz w:val="28"/>
    </w:rPr>
  </w:style>
  <w:style w:type="character" w:styleId="ac">
    <w:name w:val="footnote reference"/>
    <w:semiHidden/>
    <w:rsid w:val="008E27BE"/>
    <w:rPr>
      <w:rFonts w:cs="Times New Roman"/>
      <w:vertAlign w:val="superscript"/>
    </w:rPr>
  </w:style>
  <w:style w:type="paragraph" w:styleId="ad">
    <w:name w:val="footnote text"/>
    <w:basedOn w:val="a"/>
    <w:semiHidden/>
    <w:rsid w:val="008E27BE"/>
  </w:style>
  <w:style w:type="paragraph" w:styleId="ae">
    <w:name w:val="Body Text"/>
    <w:basedOn w:val="a"/>
    <w:rsid w:val="008E27BE"/>
    <w:rPr>
      <w:b/>
      <w:sz w:val="22"/>
    </w:rPr>
  </w:style>
  <w:style w:type="paragraph" w:styleId="20">
    <w:name w:val="Body Text Indent 2"/>
    <w:basedOn w:val="a"/>
    <w:link w:val="22"/>
    <w:rsid w:val="008E27BE"/>
    <w:pPr>
      <w:spacing w:before="120" w:line="360" w:lineRule="auto"/>
      <w:ind w:firstLine="567"/>
      <w:jc w:val="both"/>
    </w:pPr>
    <w:rPr>
      <w:sz w:val="26"/>
    </w:rPr>
  </w:style>
  <w:style w:type="paragraph" w:styleId="af">
    <w:name w:val="caption"/>
    <w:basedOn w:val="a"/>
    <w:next w:val="a"/>
    <w:qFormat/>
    <w:rsid w:val="008E27BE"/>
    <w:pPr>
      <w:spacing w:before="120" w:line="240" w:lineRule="exact"/>
      <w:jc w:val="center"/>
    </w:pPr>
    <w:rPr>
      <w:b/>
      <w:sz w:val="24"/>
    </w:rPr>
  </w:style>
  <w:style w:type="paragraph" w:styleId="30">
    <w:name w:val="Body Text Indent 3"/>
    <w:basedOn w:val="a"/>
    <w:rsid w:val="008E27BE"/>
    <w:pPr>
      <w:spacing w:before="120" w:line="400" w:lineRule="exact"/>
      <w:ind w:firstLine="709"/>
      <w:jc w:val="both"/>
    </w:pPr>
    <w:rPr>
      <w:sz w:val="26"/>
    </w:rPr>
  </w:style>
  <w:style w:type="paragraph" w:styleId="23">
    <w:name w:val="Body Text 2"/>
    <w:basedOn w:val="a"/>
    <w:rsid w:val="008E27BE"/>
    <w:rPr>
      <w:rFonts w:ascii="Arial" w:hAnsi="Arial" w:cs="Arial"/>
      <w:b/>
      <w:bCs/>
      <w:color w:val="000000"/>
      <w:sz w:val="24"/>
      <w:szCs w:val="24"/>
      <w:lang w:val="en-US"/>
    </w:rPr>
  </w:style>
  <w:style w:type="paragraph" w:customStyle="1" w:styleId="xl35">
    <w:name w:val="xl35"/>
    <w:basedOn w:val="a"/>
    <w:rsid w:val="008E27BE"/>
    <w:pPr>
      <w:spacing w:before="100" w:beforeAutospacing="1" w:after="100" w:afterAutospacing="1"/>
      <w:jc w:val="center"/>
      <w:textAlignment w:val="center"/>
    </w:pPr>
    <w:rPr>
      <w:rFonts w:eastAsia="Arial Unicode MS"/>
      <w:sz w:val="22"/>
      <w:szCs w:val="22"/>
    </w:rPr>
  </w:style>
  <w:style w:type="paragraph" w:styleId="af0">
    <w:name w:val="endnote text"/>
    <w:basedOn w:val="a"/>
    <w:semiHidden/>
    <w:rsid w:val="008E27BE"/>
  </w:style>
  <w:style w:type="character" w:styleId="af1">
    <w:name w:val="endnote reference"/>
    <w:semiHidden/>
    <w:rsid w:val="008E27BE"/>
    <w:rPr>
      <w:rFonts w:cs="Times New Roman"/>
      <w:vertAlign w:val="superscript"/>
    </w:rPr>
  </w:style>
  <w:style w:type="table" w:styleId="af2">
    <w:name w:val="Table Grid"/>
    <w:basedOn w:val="a1"/>
    <w:rsid w:val="00F56F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Balloon Text"/>
    <w:basedOn w:val="a"/>
    <w:semiHidden/>
    <w:rsid w:val="001C169F"/>
    <w:rPr>
      <w:rFonts w:ascii="Tahoma" w:hAnsi="Tahoma" w:cs="Tahoma"/>
      <w:sz w:val="16"/>
      <w:szCs w:val="16"/>
    </w:rPr>
  </w:style>
  <w:style w:type="paragraph" w:customStyle="1" w:styleId="24">
    <w:name w:val="Нормальный.табул 2"/>
    <w:rsid w:val="00DA1B53"/>
    <w:pPr>
      <w:tabs>
        <w:tab w:val="decimal" w:pos="624"/>
      </w:tabs>
    </w:pPr>
  </w:style>
  <w:style w:type="character" w:customStyle="1" w:styleId="a4">
    <w:name w:val="Верхний колонтитул Знак"/>
    <w:link w:val="a3"/>
    <w:locked/>
    <w:rsid w:val="00717305"/>
    <w:rPr>
      <w:rFonts w:cs="Times New Roman"/>
    </w:rPr>
  </w:style>
  <w:style w:type="character" w:customStyle="1" w:styleId="a9">
    <w:name w:val="Основной текст с отступом Знак"/>
    <w:link w:val="a8"/>
    <w:locked/>
    <w:rsid w:val="00FD5F9A"/>
    <w:rPr>
      <w:rFonts w:cs="Times New Roman"/>
      <w:sz w:val="26"/>
    </w:rPr>
  </w:style>
  <w:style w:type="character" w:customStyle="1" w:styleId="ab">
    <w:name w:val="Название Знак"/>
    <w:link w:val="aa"/>
    <w:locked/>
    <w:rsid w:val="00FB5A1E"/>
    <w:rPr>
      <w:rFonts w:ascii="Arial" w:hAnsi="Arial" w:cs="Times New Roman"/>
      <w:b/>
      <w:sz w:val="28"/>
    </w:rPr>
  </w:style>
  <w:style w:type="paragraph" w:customStyle="1" w:styleId="10">
    <w:name w:val="Абзац списка1"/>
    <w:basedOn w:val="a"/>
    <w:rsid w:val="00D22344"/>
    <w:pPr>
      <w:ind w:left="720"/>
    </w:pPr>
  </w:style>
  <w:style w:type="character" w:customStyle="1" w:styleId="22">
    <w:name w:val="Основной текст с отступом 2 Знак"/>
    <w:link w:val="20"/>
    <w:rsid w:val="0081728A"/>
    <w:rPr>
      <w:sz w:val="26"/>
    </w:rPr>
  </w:style>
  <w:style w:type="paragraph" w:customStyle="1" w:styleId="11">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570601"/>
    <w:pPr>
      <w:spacing w:after="160" w:line="240" w:lineRule="exact"/>
    </w:pPr>
    <w:rPr>
      <w:sz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footnote reference" w:locked="1"/>
    <w:lsdException w:name="Title" w:locked="1" w:qFormat="1"/>
    <w:lsdException w:name="Subtitle" w:locked="1" w:qFormat="1"/>
    <w:lsdException w:name="Strong" w:locked="1" w:qFormat="1"/>
    <w:lsdException w:name="Emphasis" w:locked="1" w:qFormat="1"/>
    <w:lsdException w:name="No List"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27BE"/>
  </w:style>
  <w:style w:type="paragraph" w:styleId="1">
    <w:name w:val="heading 1"/>
    <w:basedOn w:val="a"/>
    <w:next w:val="a"/>
    <w:qFormat/>
    <w:rsid w:val="008E27BE"/>
    <w:pPr>
      <w:keepNext/>
      <w:spacing w:before="120" w:line="-360" w:lineRule="auto"/>
      <w:ind w:firstLine="709"/>
      <w:jc w:val="center"/>
      <w:outlineLvl w:val="0"/>
    </w:pPr>
    <w:rPr>
      <w:b/>
      <w:sz w:val="26"/>
    </w:rPr>
  </w:style>
  <w:style w:type="paragraph" w:styleId="2">
    <w:name w:val="heading 2"/>
    <w:basedOn w:val="a"/>
    <w:next w:val="a"/>
    <w:qFormat/>
    <w:rsid w:val="008E27BE"/>
    <w:pPr>
      <w:keepNext/>
      <w:spacing w:before="60" w:after="120" w:line="240" w:lineRule="exact"/>
      <w:ind w:left="355"/>
      <w:jc w:val="both"/>
      <w:outlineLvl w:val="1"/>
    </w:pPr>
    <w:rPr>
      <w:b/>
      <w:sz w:val="22"/>
    </w:rPr>
  </w:style>
  <w:style w:type="paragraph" w:styleId="3">
    <w:name w:val="heading 3"/>
    <w:basedOn w:val="a"/>
    <w:next w:val="a"/>
    <w:qFormat/>
    <w:rsid w:val="008E27BE"/>
    <w:pPr>
      <w:keepNext/>
      <w:spacing w:before="120" w:line="200" w:lineRule="exact"/>
      <w:ind w:left="57"/>
      <w:outlineLvl w:val="2"/>
    </w:pPr>
    <w:rPr>
      <w:b/>
      <w:sz w:val="22"/>
      <w:lang w:val="en-US"/>
    </w:rPr>
  </w:style>
  <w:style w:type="paragraph" w:styleId="4">
    <w:name w:val="heading 4"/>
    <w:basedOn w:val="a"/>
    <w:next w:val="a"/>
    <w:qFormat/>
    <w:rsid w:val="008E27BE"/>
    <w:pPr>
      <w:keepNext/>
      <w:spacing w:before="120" w:after="120" w:line="240" w:lineRule="exact"/>
      <w:ind w:left="142"/>
      <w:outlineLvl w:val="3"/>
    </w:pPr>
    <w:rPr>
      <w:b/>
      <w:sz w:val="22"/>
    </w:rPr>
  </w:style>
  <w:style w:type="paragraph" w:styleId="5">
    <w:name w:val="heading 5"/>
    <w:basedOn w:val="a"/>
    <w:next w:val="a"/>
    <w:qFormat/>
    <w:rsid w:val="008E27BE"/>
    <w:pPr>
      <w:keepNext/>
      <w:spacing w:before="60" w:after="120" w:line="240" w:lineRule="exact"/>
      <w:outlineLvl w:val="4"/>
    </w:pPr>
    <w:rPr>
      <w:b/>
      <w:sz w:val="22"/>
      <w:lang w:val="en-US"/>
    </w:rPr>
  </w:style>
  <w:style w:type="paragraph" w:styleId="6">
    <w:name w:val="heading 6"/>
    <w:basedOn w:val="a"/>
    <w:next w:val="a"/>
    <w:qFormat/>
    <w:rsid w:val="008E27BE"/>
    <w:pPr>
      <w:keepNext/>
      <w:spacing w:before="120" w:after="60" w:line="200" w:lineRule="exact"/>
      <w:ind w:left="113"/>
      <w:outlineLvl w:val="5"/>
    </w:pPr>
    <w:rPr>
      <w:b/>
      <w:sz w:val="22"/>
    </w:rPr>
  </w:style>
  <w:style w:type="paragraph" w:styleId="7">
    <w:name w:val="heading 7"/>
    <w:basedOn w:val="a"/>
    <w:next w:val="a"/>
    <w:qFormat/>
    <w:rsid w:val="008E27BE"/>
    <w:pPr>
      <w:keepNext/>
      <w:spacing w:before="60" w:after="40" w:line="200" w:lineRule="exact"/>
      <w:ind w:left="227"/>
      <w:outlineLvl w:val="6"/>
    </w:pPr>
    <w:rPr>
      <w:b/>
      <w:sz w:val="22"/>
      <w:lang w:val="en-US"/>
    </w:rPr>
  </w:style>
  <w:style w:type="paragraph" w:styleId="8">
    <w:name w:val="heading 8"/>
    <w:basedOn w:val="a"/>
    <w:next w:val="a"/>
    <w:qFormat/>
    <w:rsid w:val="008E27BE"/>
    <w:pPr>
      <w:keepNext/>
      <w:spacing w:before="40" w:after="40" w:line="200" w:lineRule="exact"/>
      <w:ind w:left="71"/>
      <w:outlineLvl w:val="7"/>
    </w:pPr>
    <w:rPr>
      <w:b/>
      <w:sz w:val="22"/>
    </w:rPr>
  </w:style>
  <w:style w:type="paragraph" w:styleId="9">
    <w:name w:val="heading 9"/>
    <w:basedOn w:val="a"/>
    <w:next w:val="a"/>
    <w:qFormat/>
    <w:rsid w:val="008E27BE"/>
    <w:pPr>
      <w:keepNext/>
      <w:spacing w:before="80" w:after="40" w:line="220" w:lineRule="exact"/>
      <w:ind w:left="170"/>
      <w:outlineLvl w:val="8"/>
    </w:pPr>
    <w:rPr>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E27BE"/>
    <w:pPr>
      <w:tabs>
        <w:tab w:val="center" w:pos="4153"/>
        <w:tab w:val="right" w:pos="8306"/>
      </w:tabs>
    </w:pPr>
  </w:style>
  <w:style w:type="character" w:customStyle="1" w:styleId="iiianoaieou">
    <w:name w:val="iiia? no?aieou"/>
    <w:rsid w:val="008E27BE"/>
    <w:rPr>
      <w:rFonts w:cs="Times New Roman"/>
    </w:rPr>
  </w:style>
  <w:style w:type="paragraph" w:styleId="a5">
    <w:name w:val="footer"/>
    <w:basedOn w:val="a"/>
    <w:rsid w:val="008E27BE"/>
    <w:pPr>
      <w:tabs>
        <w:tab w:val="center" w:pos="4536"/>
        <w:tab w:val="right" w:pos="9072"/>
      </w:tabs>
    </w:pPr>
  </w:style>
  <w:style w:type="paragraph" w:customStyle="1" w:styleId="21">
    <w:name w:val="Основной текст 21"/>
    <w:basedOn w:val="a"/>
    <w:rsid w:val="008E27BE"/>
    <w:pPr>
      <w:spacing w:before="120" w:line="340" w:lineRule="exact"/>
      <w:ind w:right="-1" w:firstLine="709"/>
      <w:jc w:val="both"/>
    </w:pPr>
    <w:rPr>
      <w:sz w:val="26"/>
    </w:rPr>
  </w:style>
  <w:style w:type="paragraph" w:customStyle="1" w:styleId="Aaoieeeieiioeooe1">
    <w:name w:val="Aa?oiee eieiioeooe1"/>
    <w:basedOn w:val="a"/>
    <w:rsid w:val="008E27BE"/>
    <w:pPr>
      <w:tabs>
        <w:tab w:val="center" w:pos="4153"/>
        <w:tab w:val="right" w:pos="8306"/>
      </w:tabs>
    </w:pPr>
  </w:style>
  <w:style w:type="character" w:customStyle="1" w:styleId="iiianoaieou1">
    <w:name w:val="iiia? no?aieou1"/>
    <w:rsid w:val="008E27BE"/>
    <w:rPr>
      <w:rFonts w:cs="Times New Roman"/>
    </w:rPr>
  </w:style>
  <w:style w:type="paragraph" w:customStyle="1" w:styleId="Ieieeeieiioeooe1">
    <w:name w:val="Ie?iee eieiioeooe1"/>
    <w:basedOn w:val="a"/>
    <w:rsid w:val="008E27BE"/>
    <w:pPr>
      <w:tabs>
        <w:tab w:val="center" w:pos="4536"/>
        <w:tab w:val="right" w:pos="9072"/>
      </w:tabs>
    </w:pPr>
  </w:style>
  <w:style w:type="character" w:styleId="a6">
    <w:name w:val="page number"/>
    <w:rsid w:val="008E27BE"/>
    <w:rPr>
      <w:rFonts w:cs="Times New Roman"/>
    </w:rPr>
  </w:style>
  <w:style w:type="character" w:styleId="a7">
    <w:name w:val="line number"/>
    <w:rsid w:val="008E27BE"/>
    <w:rPr>
      <w:rFonts w:cs="Times New Roman"/>
    </w:rPr>
  </w:style>
  <w:style w:type="paragraph" w:styleId="a8">
    <w:name w:val="Body Text Indent"/>
    <w:basedOn w:val="a"/>
    <w:link w:val="a9"/>
    <w:rsid w:val="008E27BE"/>
    <w:pPr>
      <w:spacing w:before="120" w:line="360" w:lineRule="exact"/>
      <w:ind w:firstLine="709"/>
      <w:jc w:val="both"/>
    </w:pPr>
    <w:rPr>
      <w:sz w:val="26"/>
    </w:rPr>
  </w:style>
  <w:style w:type="paragraph" w:styleId="aa">
    <w:name w:val="Title"/>
    <w:basedOn w:val="a"/>
    <w:link w:val="ab"/>
    <w:qFormat/>
    <w:rsid w:val="008E27BE"/>
    <w:pPr>
      <w:jc w:val="center"/>
    </w:pPr>
    <w:rPr>
      <w:rFonts w:ascii="Arial" w:hAnsi="Arial"/>
      <w:b/>
      <w:sz w:val="28"/>
    </w:rPr>
  </w:style>
  <w:style w:type="character" w:styleId="ac">
    <w:name w:val="footnote reference"/>
    <w:semiHidden/>
    <w:rsid w:val="008E27BE"/>
    <w:rPr>
      <w:rFonts w:cs="Times New Roman"/>
      <w:vertAlign w:val="superscript"/>
    </w:rPr>
  </w:style>
  <w:style w:type="paragraph" w:styleId="ad">
    <w:name w:val="footnote text"/>
    <w:basedOn w:val="a"/>
    <w:semiHidden/>
    <w:rsid w:val="008E27BE"/>
  </w:style>
  <w:style w:type="paragraph" w:styleId="ae">
    <w:name w:val="Body Text"/>
    <w:basedOn w:val="a"/>
    <w:rsid w:val="008E27BE"/>
    <w:rPr>
      <w:b/>
      <w:sz w:val="22"/>
    </w:rPr>
  </w:style>
  <w:style w:type="paragraph" w:styleId="20">
    <w:name w:val="Body Text Indent 2"/>
    <w:basedOn w:val="a"/>
    <w:link w:val="22"/>
    <w:rsid w:val="008E27BE"/>
    <w:pPr>
      <w:spacing w:before="120" w:line="360" w:lineRule="auto"/>
      <w:ind w:firstLine="567"/>
      <w:jc w:val="both"/>
    </w:pPr>
    <w:rPr>
      <w:sz w:val="26"/>
    </w:rPr>
  </w:style>
  <w:style w:type="paragraph" w:styleId="af">
    <w:name w:val="caption"/>
    <w:basedOn w:val="a"/>
    <w:next w:val="a"/>
    <w:qFormat/>
    <w:rsid w:val="008E27BE"/>
    <w:pPr>
      <w:spacing w:before="120" w:line="240" w:lineRule="exact"/>
      <w:jc w:val="center"/>
    </w:pPr>
    <w:rPr>
      <w:b/>
      <w:sz w:val="24"/>
    </w:rPr>
  </w:style>
  <w:style w:type="paragraph" w:styleId="30">
    <w:name w:val="Body Text Indent 3"/>
    <w:basedOn w:val="a"/>
    <w:rsid w:val="008E27BE"/>
    <w:pPr>
      <w:spacing w:before="120" w:line="400" w:lineRule="exact"/>
      <w:ind w:firstLine="709"/>
      <w:jc w:val="both"/>
    </w:pPr>
    <w:rPr>
      <w:sz w:val="26"/>
    </w:rPr>
  </w:style>
  <w:style w:type="paragraph" w:styleId="23">
    <w:name w:val="Body Text 2"/>
    <w:basedOn w:val="a"/>
    <w:rsid w:val="008E27BE"/>
    <w:rPr>
      <w:rFonts w:ascii="Arial" w:hAnsi="Arial" w:cs="Arial"/>
      <w:b/>
      <w:bCs/>
      <w:color w:val="000000"/>
      <w:sz w:val="24"/>
      <w:szCs w:val="24"/>
      <w:lang w:val="en-US"/>
    </w:rPr>
  </w:style>
  <w:style w:type="paragraph" w:customStyle="1" w:styleId="xl35">
    <w:name w:val="xl35"/>
    <w:basedOn w:val="a"/>
    <w:rsid w:val="008E27BE"/>
    <w:pPr>
      <w:spacing w:before="100" w:beforeAutospacing="1" w:after="100" w:afterAutospacing="1"/>
      <w:jc w:val="center"/>
      <w:textAlignment w:val="center"/>
    </w:pPr>
    <w:rPr>
      <w:rFonts w:eastAsia="Arial Unicode MS"/>
      <w:sz w:val="22"/>
      <w:szCs w:val="22"/>
    </w:rPr>
  </w:style>
  <w:style w:type="paragraph" w:styleId="af0">
    <w:name w:val="endnote text"/>
    <w:basedOn w:val="a"/>
    <w:semiHidden/>
    <w:rsid w:val="008E27BE"/>
  </w:style>
  <w:style w:type="character" w:styleId="af1">
    <w:name w:val="endnote reference"/>
    <w:semiHidden/>
    <w:rsid w:val="008E27BE"/>
    <w:rPr>
      <w:rFonts w:cs="Times New Roman"/>
      <w:vertAlign w:val="superscript"/>
    </w:rPr>
  </w:style>
  <w:style w:type="table" w:styleId="af2">
    <w:name w:val="Table Grid"/>
    <w:basedOn w:val="a1"/>
    <w:rsid w:val="00F56F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Balloon Text"/>
    <w:basedOn w:val="a"/>
    <w:semiHidden/>
    <w:rsid w:val="001C169F"/>
    <w:rPr>
      <w:rFonts w:ascii="Tahoma" w:hAnsi="Tahoma" w:cs="Tahoma"/>
      <w:sz w:val="16"/>
      <w:szCs w:val="16"/>
    </w:rPr>
  </w:style>
  <w:style w:type="paragraph" w:customStyle="1" w:styleId="24">
    <w:name w:val="Нормальный.табул 2"/>
    <w:rsid w:val="00DA1B53"/>
    <w:pPr>
      <w:tabs>
        <w:tab w:val="decimal" w:pos="624"/>
      </w:tabs>
    </w:pPr>
  </w:style>
  <w:style w:type="character" w:customStyle="1" w:styleId="a4">
    <w:name w:val="Верхний колонтитул Знак"/>
    <w:link w:val="a3"/>
    <w:locked/>
    <w:rsid w:val="00717305"/>
    <w:rPr>
      <w:rFonts w:cs="Times New Roman"/>
    </w:rPr>
  </w:style>
  <w:style w:type="character" w:customStyle="1" w:styleId="a9">
    <w:name w:val="Основной текст с отступом Знак"/>
    <w:link w:val="a8"/>
    <w:locked/>
    <w:rsid w:val="00FD5F9A"/>
    <w:rPr>
      <w:rFonts w:cs="Times New Roman"/>
      <w:sz w:val="26"/>
    </w:rPr>
  </w:style>
  <w:style w:type="character" w:customStyle="1" w:styleId="ab">
    <w:name w:val="Название Знак"/>
    <w:link w:val="aa"/>
    <w:locked/>
    <w:rsid w:val="00FB5A1E"/>
    <w:rPr>
      <w:rFonts w:ascii="Arial" w:hAnsi="Arial" w:cs="Times New Roman"/>
      <w:b/>
      <w:sz w:val="28"/>
    </w:rPr>
  </w:style>
  <w:style w:type="paragraph" w:customStyle="1" w:styleId="10">
    <w:name w:val="Абзац списка1"/>
    <w:basedOn w:val="a"/>
    <w:rsid w:val="00D22344"/>
    <w:pPr>
      <w:ind w:left="720"/>
    </w:pPr>
  </w:style>
  <w:style w:type="character" w:customStyle="1" w:styleId="22">
    <w:name w:val="Основной текст с отступом 2 Знак"/>
    <w:link w:val="20"/>
    <w:rsid w:val="0081728A"/>
    <w:rPr>
      <w:sz w:val="26"/>
    </w:rPr>
  </w:style>
  <w:style w:type="paragraph" w:customStyle="1" w:styleId="11">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570601"/>
    <w:pPr>
      <w:spacing w:after="160" w:line="240" w:lineRule="exact"/>
    </w:pPr>
    <w:rPr>
      <w:sz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4.777297277652514E-2"/>
          <c:y val="7.6473387404203841E-2"/>
          <c:w val="0.91351775050949879"/>
          <c:h val="0.79393939393939394"/>
        </c:manualLayout>
      </c:layout>
      <c:lineChart>
        <c:grouping val="standard"/>
        <c:varyColors val="0"/>
        <c:ser>
          <c:idx val="1"/>
          <c:order val="0"/>
          <c:spPr>
            <a:ln w="11430">
              <a:solidFill>
                <a:srgbClr val="008000"/>
              </a:solidFill>
              <a:prstDash val="solid"/>
            </a:ln>
          </c:spPr>
          <c:marker>
            <c:symbol val="square"/>
            <c:size val="3"/>
            <c:spPr>
              <a:solidFill>
                <a:srgbClr val="008000"/>
              </a:solidFill>
              <a:ln>
                <a:solidFill>
                  <a:srgbClr val="008000"/>
                </a:solidFill>
                <a:prstDash val="solid"/>
              </a:ln>
            </c:spPr>
          </c:marker>
          <c:dPt>
            <c:idx val="4"/>
            <c:marker>
              <c:spPr>
                <a:solidFill>
                  <a:schemeClr val="accent6">
                    <a:lumMod val="75000"/>
                  </a:schemeClr>
                </a:solidFill>
                <a:ln>
                  <a:solidFill>
                    <a:schemeClr val="accent6">
                      <a:lumMod val="75000"/>
                    </a:schemeClr>
                  </a:solidFill>
                  <a:prstDash val="solid"/>
                </a:ln>
              </c:spPr>
            </c:marker>
            <c:bubble3D val="0"/>
            <c:spPr>
              <a:ln w="11430">
                <a:solidFill>
                  <a:schemeClr val="accent6">
                    <a:lumMod val="75000"/>
                  </a:schemeClr>
                </a:solidFill>
                <a:prstDash val="solid"/>
              </a:ln>
            </c:spPr>
          </c:dPt>
          <c:dPt>
            <c:idx val="5"/>
            <c:marker>
              <c:spPr>
                <a:solidFill>
                  <a:schemeClr val="accent6">
                    <a:lumMod val="75000"/>
                  </a:schemeClr>
                </a:solidFill>
                <a:ln>
                  <a:solidFill>
                    <a:schemeClr val="accent6">
                      <a:lumMod val="75000"/>
                    </a:schemeClr>
                  </a:solidFill>
                  <a:prstDash val="solid"/>
                </a:ln>
              </c:spPr>
            </c:marker>
            <c:bubble3D val="0"/>
            <c:spPr>
              <a:ln w="11430">
                <a:solidFill>
                  <a:schemeClr val="accent6">
                    <a:lumMod val="75000"/>
                  </a:schemeClr>
                </a:solidFill>
                <a:prstDash val="solid"/>
              </a:ln>
            </c:spPr>
          </c:dPt>
          <c:dPt>
            <c:idx val="6"/>
            <c:marker>
              <c:spPr>
                <a:solidFill>
                  <a:schemeClr val="accent6">
                    <a:lumMod val="75000"/>
                  </a:schemeClr>
                </a:solidFill>
                <a:ln>
                  <a:solidFill>
                    <a:schemeClr val="accent6">
                      <a:lumMod val="75000"/>
                    </a:schemeClr>
                  </a:solidFill>
                  <a:prstDash val="solid"/>
                </a:ln>
              </c:spPr>
            </c:marker>
            <c:bubble3D val="0"/>
            <c:spPr>
              <a:ln w="11430">
                <a:solidFill>
                  <a:schemeClr val="accent6">
                    <a:lumMod val="75000"/>
                  </a:schemeClr>
                </a:solidFill>
                <a:prstDash val="solid"/>
              </a:ln>
            </c:spPr>
          </c:dPt>
          <c:dPt>
            <c:idx val="7"/>
            <c:marker>
              <c:spPr>
                <a:solidFill>
                  <a:srgbClr val="F79646">
                    <a:lumMod val="75000"/>
                  </a:srgbClr>
                </a:solidFill>
                <a:ln>
                  <a:solidFill>
                    <a:srgbClr val="F79646">
                      <a:lumMod val="75000"/>
                    </a:srgbClr>
                  </a:solidFill>
                  <a:prstDash val="solid"/>
                </a:ln>
              </c:spPr>
            </c:marker>
            <c:bubble3D val="0"/>
            <c:spPr>
              <a:ln w="11430">
                <a:solidFill>
                  <a:srgbClr val="F79646">
                    <a:lumMod val="75000"/>
                  </a:srgbClr>
                </a:solidFill>
                <a:prstDash val="solid"/>
              </a:ln>
            </c:spPr>
          </c:dPt>
          <c:dLbls>
            <c:dLbl>
              <c:idx val="0"/>
              <c:layout>
                <c:manualLayout>
                  <c:x val="-1.4175257515892757E-2"/>
                  <c:y val="-6.0628094552606475E-2"/>
                </c:manualLayout>
              </c:layout>
              <c:tx>
                <c:rich>
                  <a:bodyPr/>
                  <a:lstStyle/>
                  <a:p>
                    <a:r>
                      <a:rPr lang="ru-RU" sz="922" b="0"/>
                      <a:t>104</a:t>
                    </a:r>
                    <a:r>
                      <a:rPr lang="ru-RU"/>
                      <a:t>,6</a:t>
                    </a:r>
                    <a:endParaRPr lang="en-US"/>
                  </a:p>
                </c:rich>
              </c:tx>
              <c:dLblPos val="r"/>
              <c:showLegendKey val="0"/>
              <c:showVal val="0"/>
              <c:showCatName val="0"/>
              <c:showSerName val="0"/>
              <c:showPercent val="0"/>
              <c:showBubbleSize val="0"/>
            </c:dLbl>
            <c:dLbl>
              <c:idx val="1"/>
              <c:layout>
                <c:manualLayout>
                  <c:x val="-3.3160049260629473E-2"/>
                  <c:y val="-5.319217636609911E-2"/>
                </c:manualLayout>
              </c:layout>
              <c:dLblPos val="r"/>
              <c:showLegendKey val="0"/>
              <c:showVal val="1"/>
              <c:showCatName val="0"/>
              <c:showSerName val="0"/>
              <c:showPercent val="0"/>
              <c:showBubbleSize val="0"/>
            </c:dLbl>
            <c:dLbl>
              <c:idx val="2"/>
              <c:layout>
                <c:manualLayout>
                  <c:x val="-3.3808753737931067E-2"/>
                  <c:y val="-5.5555010590042336E-2"/>
                </c:manualLayout>
              </c:layout>
              <c:dLblPos val="r"/>
              <c:showLegendKey val="0"/>
              <c:showVal val="1"/>
              <c:showCatName val="0"/>
              <c:showSerName val="0"/>
              <c:showPercent val="0"/>
              <c:showBubbleSize val="0"/>
            </c:dLbl>
            <c:dLbl>
              <c:idx val="3"/>
              <c:layout>
                <c:manualLayout>
                  <c:x val="-2.2157223229622772E-2"/>
                  <c:y val="-5.2958386160927774E-2"/>
                </c:manualLayout>
              </c:layout>
              <c:dLblPos val="r"/>
              <c:showLegendKey val="0"/>
              <c:showVal val="1"/>
              <c:showCatName val="0"/>
              <c:showSerName val="0"/>
              <c:showPercent val="0"/>
              <c:showBubbleSize val="0"/>
            </c:dLbl>
            <c:dLbl>
              <c:idx val="4"/>
              <c:layout>
                <c:manualLayout>
                  <c:x val="-1.2049907824945439E-2"/>
                  <c:y val="-4.260458637526271E-2"/>
                </c:manualLayout>
              </c:layout>
              <c:dLblPos val="r"/>
              <c:showLegendKey val="0"/>
              <c:showVal val="1"/>
              <c:showCatName val="0"/>
              <c:showSerName val="0"/>
              <c:showPercent val="0"/>
              <c:showBubbleSize val="0"/>
            </c:dLbl>
            <c:dLbl>
              <c:idx val="5"/>
              <c:layout>
                <c:manualLayout>
                  <c:x val="-1.6957806275067405E-2"/>
                  <c:y val="-6.0092313227201738E-2"/>
                </c:manualLayout>
              </c:layout>
              <c:showLegendKey val="0"/>
              <c:showVal val="1"/>
              <c:showCatName val="0"/>
              <c:showSerName val="0"/>
              <c:showPercent val="0"/>
              <c:showBubbleSize val="0"/>
            </c:dLbl>
            <c:dLbl>
              <c:idx val="6"/>
              <c:layout>
                <c:manualLayout>
                  <c:x val="-4.0154622711028057E-2"/>
                  <c:y val="-4.9638320013013777E-2"/>
                </c:manualLayout>
              </c:layout>
              <c:showLegendKey val="0"/>
              <c:showVal val="1"/>
              <c:showCatName val="0"/>
              <c:showSerName val="0"/>
              <c:showPercent val="0"/>
              <c:showBubbleSize val="0"/>
            </c:dLbl>
            <c:dLbl>
              <c:idx val="7"/>
              <c:layout>
                <c:manualLayout>
                  <c:x val="-2.8964009392717708E-2"/>
                  <c:y val="-5.1800061962578851E-2"/>
                </c:manualLayout>
              </c:layout>
              <c:showLegendKey val="0"/>
              <c:showVal val="1"/>
              <c:showCatName val="0"/>
              <c:showSerName val="0"/>
              <c:showPercent val="0"/>
              <c:showBubbleSize val="0"/>
            </c:dLbl>
            <c:txPr>
              <a:bodyPr/>
              <a:lstStyle/>
              <a:p>
                <a:pPr>
                  <a:defRPr sz="922" b="0"/>
                </a:pPr>
                <a:endParaRPr lang="ru-RU"/>
              </a:p>
            </c:txPr>
            <c:showLegendKey val="0"/>
            <c:showVal val="1"/>
            <c:showCatName val="0"/>
            <c:showSerName val="0"/>
            <c:showPercent val="0"/>
            <c:showBubbleSize val="0"/>
            <c:showLeaderLines val="0"/>
          </c:dLbls>
          <c:cat>
            <c:strRef>
              <c:f>Sheet1!$N$1:$U$1</c:f>
              <c:strCache>
                <c:ptCount val="8"/>
                <c:pt idx="0">
                  <c:v>I-III</c:v>
                </c:pt>
                <c:pt idx="1">
                  <c:v>I-VI</c:v>
                </c:pt>
                <c:pt idx="2">
                  <c:v>I-IX</c:v>
                </c:pt>
                <c:pt idx="3">
                  <c:v>I-XII</c:v>
                </c:pt>
                <c:pt idx="4">
                  <c:v>I-III</c:v>
                </c:pt>
                <c:pt idx="5">
                  <c:v>I-VI</c:v>
                </c:pt>
                <c:pt idx="6">
                  <c:v>I-IX</c:v>
                </c:pt>
                <c:pt idx="7">
                  <c:v>I-XII</c:v>
                </c:pt>
              </c:strCache>
            </c:strRef>
          </c:cat>
          <c:val>
            <c:numRef>
              <c:f>Sheet1!$N$2:$U$2</c:f>
              <c:numCache>
                <c:formatCode>General</c:formatCode>
                <c:ptCount val="8"/>
                <c:pt idx="0">
                  <c:v>104.6</c:v>
                </c:pt>
                <c:pt idx="1">
                  <c:v>105.1</c:v>
                </c:pt>
                <c:pt idx="2">
                  <c:v>105.6</c:v>
                </c:pt>
                <c:pt idx="3">
                  <c:v>105.7</c:v>
                </c:pt>
                <c:pt idx="4">
                  <c:v>101.3</c:v>
                </c:pt>
                <c:pt idx="5">
                  <c:v>90.9</c:v>
                </c:pt>
                <c:pt idx="6">
                  <c:v>89.6</c:v>
                </c:pt>
                <c:pt idx="7">
                  <c:v>90.8</c:v>
                </c:pt>
              </c:numCache>
            </c:numRef>
          </c:val>
          <c:smooth val="1"/>
        </c:ser>
        <c:dLbls>
          <c:showLegendKey val="0"/>
          <c:showVal val="0"/>
          <c:showCatName val="0"/>
          <c:showSerName val="0"/>
          <c:showPercent val="0"/>
          <c:showBubbleSize val="0"/>
        </c:dLbls>
        <c:marker val="1"/>
        <c:smooth val="0"/>
        <c:axId val="152205952"/>
        <c:axId val="152215936"/>
      </c:lineChart>
      <c:catAx>
        <c:axId val="152205952"/>
        <c:scaling>
          <c:orientation val="minMax"/>
        </c:scaling>
        <c:delete val="0"/>
        <c:axPos val="b"/>
        <c:numFmt formatCode="General" sourceLinked="1"/>
        <c:majorTickMark val="in"/>
        <c:minorTickMark val="none"/>
        <c:tickLblPos val="low"/>
        <c:spPr>
          <a:ln w="2927">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52215936"/>
        <c:crossesAt val="85"/>
        <c:auto val="0"/>
        <c:lblAlgn val="ctr"/>
        <c:lblOffset val="100"/>
        <c:tickLblSkip val="1"/>
        <c:tickMarkSkip val="1"/>
        <c:noMultiLvlLbl val="0"/>
      </c:catAx>
      <c:valAx>
        <c:axId val="152215936"/>
        <c:scaling>
          <c:orientation val="minMax"/>
          <c:max val="110"/>
          <c:min val="85"/>
        </c:scaling>
        <c:delete val="0"/>
        <c:axPos val="l"/>
        <c:majorGridlines>
          <c:spPr>
            <a:ln w="11707">
              <a:solidFill>
                <a:srgbClr val="C0C0C0"/>
              </a:solidFill>
              <a:prstDash val="solid"/>
            </a:ln>
          </c:spPr>
        </c:majorGridlines>
        <c:numFmt formatCode="0" sourceLinked="0"/>
        <c:majorTickMark val="cross"/>
        <c:minorTickMark val="cross"/>
        <c:tickLblPos val="low"/>
        <c:spPr>
          <a:ln w="2927">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52205952"/>
        <c:crosses val="autoZero"/>
        <c:crossBetween val="midCat"/>
        <c:majorUnit val="5"/>
        <c:minorUnit val="5"/>
      </c:valAx>
      <c:spPr>
        <a:solidFill>
          <a:srgbClr val="EAEAEA"/>
        </a:solidFill>
        <a:ln w="23416">
          <a:noFill/>
        </a:ln>
      </c:spPr>
    </c:plotArea>
    <c:plotVisOnly val="1"/>
    <c:dispBlanksAs val="gap"/>
    <c:showDLblsOverMax val="0"/>
  </c:chart>
  <c:spPr>
    <a:noFill/>
    <a:ln>
      <a:noFill/>
    </a:ln>
  </c:spPr>
  <c:txPr>
    <a:bodyPr/>
    <a:lstStyle/>
    <a:p>
      <a:pPr>
        <a:defRPr sz="738" b="1" i="0" u="none" strike="noStrike" baseline="0">
          <a:solidFill>
            <a:srgbClr val="000000"/>
          </a:solidFill>
          <a:latin typeface="Arial"/>
          <a:ea typeface="Arial"/>
          <a:cs typeface="Arial"/>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A47F5D9-4718-47C1-B3BD-85E7F61E1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Pages>
  <Words>103</Words>
  <Characters>593</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ПОТРЕБИТЕЛЬСКИЙ РЫНОК.ДОКЛАД.</vt:lpstr>
    </vt:vector>
  </TitlesOfParts>
  <Company>Информстат</Company>
  <LinksUpToDate>false</LinksUpToDate>
  <CharactersWithSpaces>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ПОТРЕБИТЕЛЬСКИЙ РЫНОК.ДОКЛАД.</dc:title>
  <dc:creator>Буцкая</dc:creator>
  <dc:description>A REGIONALIZAЗГO Й UM ERRO COLOSSAL!</dc:description>
  <cp:lastModifiedBy>Новикова Наталья Сергеевна</cp:lastModifiedBy>
  <cp:revision>52</cp:revision>
  <cp:lastPrinted>2021-02-18T13:27:00Z</cp:lastPrinted>
  <dcterms:created xsi:type="dcterms:W3CDTF">2019-05-20T09:42:00Z</dcterms:created>
  <dcterms:modified xsi:type="dcterms:W3CDTF">2021-02-24T06:12:00Z</dcterms:modified>
</cp:coreProperties>
</file>